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158FBB" w14:textId="5F747AD8" w:rsidR="00CB313A" w:rsidRPr="00A81B23" w:rsidRDefault="002D23A3" w:rsidP="002769D7">
      <w:pPr>
        <w:spacing w:line="259" w:lineRule="auto"/>
        <w:jc w:val="both"/>
        <w:rPr>
          <w:rFonts w:ascii="Century Gothic" w:hAnsi="Century Gothic" w:cs="Times New Roman"/>
          <w:b/>
          <w:bCs/>
          <w:sz w:val="22"/>
          <w:szCs w:val="22"/>
        </w:rPr>
      </w:pPr>
      <w:r w:rsidRPr="00A81B23">
        <w:rPr>
          <w:rFonts w:ascii="Century Gothic" w:hAnsi="Century Gothic" w:cs="Times New Roman"/>
          <w:b/>
          <w:bCs/>
          <w:sz w:val="22"/>
          <w:szCs w:val="22"/>
        </w:rPr>
        <w:t>Consumer Credit Centre</w:t>
      </w:r>
      <w:r w:rsidR="00E02850" w:rsidRPr="00A81B23">
        <w:rPr>
          <w:rFonts w:ascii="Century Gothic" w:hAnsi="Century Gothic" w:cs="Times New Roman"/>
          <w:b/>
          <w:bCs/>
          <w:sz w:val="22"/>
          <w:szCs w:val="22"/>
        </w:rPr>
        <w:t xml:space="preserve"> </w:t>
      </w:r>
      <w:r w:rsidR="00A3367C" w:rsidRPr="00A81B23">
        <w:rPr>
          <w:rFonts w:ascii="Century Gothic" w:hAnsi="Century Gothic" w:cs="Times New Roman"/>
          <w:b/>
          <w:bCs/>
          <w:sz w:val="22"/>
          <w:szCs w:val="22"/>
        </w:rPr>
        <w:t xml:space="preserve">New </w:t>
      </w:r>
      <w:r w:rsidR="00E02850" w:rsidRPr="00A81B23">
        <w:rPr>
          <w:rFonts w:ascii="Century Gothic" w:hAnsi="Century Gothic" w:cs="Times New Roman"/>
          <w:b/>
          <w:bCs/>
          <w:sz w:val="22"/>
          <w:szCs w:val="22"/>
        </w:rPr>
        <w:t>Authorisation</w:t>
      </w:r>
      <w:r w:rsidR="00CB313A" w:rsidRPr="00A81B23">
        <w:rPr>
          <w:rFonts w:ascii="Century Gothic" w:hAnsi="Century Gothic" w:cs="Times New Roman"/>
          <w:b/>
          <w:bCs/>
          <w:sz w:val="22"/>
          <w:szCs w:val="22"/>
        </w:rPr>
        <w:t xml:space="preserve"> Terms and Conditions</w:t>
      </w:r>
    </w:p>
    <w:p w14:paraId="0C37D10E" w14:textId="77777777" w:rsidR="00CB313A" w:rsidRPr="00A81B23" w:rsidRDefault="00CB313A" w:rsidP="00CB313A">
      <w:pPr>
        <w:jc w:val="both"/>
        <w:rPr>
          <w:rFonts w:ascii="Century Gothic" w:hAnsi="Century Gothic" w:cs="Times New Roman"/>
          <w:b/>
          <w:bCs/>
          <w:sz w:val="22"/>
          <w:szCs w:val="22"/>
        </w:rPr>
      </w:pPr>
    </w:p>
    <w:p w14:paraId="7AE7195B" w14:textId="00E0D5A9" w:rsidR="00E453C3" w:rsidRPr="00A81B23" w:rsidRDefault="00E453C3" w:rsidP="002769D7">
      <w:pPr>
        <w:widowControl w:val="0"/>
        <w:autoSpaceDE w:val="0"/>
        <w:autoSpaceDN w:val="0"/>
        <w:jc w:val="both"/>
        <w:rPr>
          <w:rFonts w:ascii="Century Gothic" w:hAnsi="Century Gothic" w:cs="Times New Roman"/>
          <w:sz w:val="22"/>
          <w:szCs w:val="22"/>
        </w:rPr>
      </w:pPr>
      <w:r w:rsidRPr="00A81B23">
        <w:rPr>
          <w:rFonts w:ascii="Century Gothic" w:hAnsi="Century Gothic" w:cs="Times New Roman"/>
          <w:sz w:val="22"/>
          <w:szCs w:val="22"/>
        </w:rPr>
        <w:t xml:space="preserve">These </w:t>
      </w:r>
      <w:r w:rsidR="00E02850" w:rsidRPr="00A81B23">
        <w:rPr>
          <w:rFonts w:ascii="Century Gothic" w:hAnsi="Century Gothic" w:cs="Times New Roman"/>
          <w:sz w:val="22"/>
          <w:szCs w:val="22"/>
        </w:rPr>
        <w:t>Consumer Credit Centre</w:t>
      </w:r>
      <w:r w:rsidRPr="00A81B23">
        <w:rPr>
          <w:rFonts w:ascii="Century Gothic" w:hAnsi="Century Gothic" w:cs="Times New Roman"/>
          <w:sz w:val="22"/>
          <w:szCs w:val="22"/>
        </w:rPr>
        <w:t xml:space="preserve"> </w:t>
      </w:r>
      <w:r w:rsidR="00A3367C" w:rsidRPr="00A81B23">
        <w:rPr>
          <w:rFonts w:ascii="Century Gothic" w:hAnsi="Century Gothic" w:cs="Times New Roman"/>
          <w:sz w:val="22"/>
          <w:szCs w:val="22"/>
        </w:rPr>
        <w:t xml:space="preserve">New </w:t>
      </w:r>
      <w:r w:rsidRPr="00A81B23">
        <w:rPr>
          <w:rFonts w:ascii="Century Gothic" w:hAnsi="Century Gothic" w:cs="Times New Roman"/>
          <w:sz w:val="22"/>
          <w:szCs w:val="22"/>
        </w:rPr>
        <w:t>Authorisation Terms and Conditions (“</w:t>
      </w:r>
      <w:r w:rsidRPr="00A81B23">
        <w:rPr>
          <w:rFonts w:ascii="Century Gothic" w:hAnsi="Century Gothic" w:cs="Times New Roman"/>
          <w:b/>
          <w:bCs/>
          <w:sz w:val="22"/>
          <w:szCs w:val="22"/>
        </w:rPr>
        <w:t>Terms and Conditions</w:t>
      </w:r>
      <w:r w:rsidRPr="00A81B23">
        <w:rPr>
          <w:rFonts w:ascii="Century Gothic" w:hAnsi="Century Gothic" w:cs="Times New Roman"/>
          <w:sz w:val="22"/>
          <w:szCs w:val="22"/>
        </w:rPr>
        <w:t>”) apply to the Services which Simply Biz</w:t>
      </w:r>
      <w:r w:rsidR="002D73B1" w:rsidRPr="00A81B23">
        <w:rPr>
          <w:rFonts w:ascii="Century Gothic" w:hAnsi="Century Gothic" w:cs="Times New Roman"/>
          <w:sz w:val="22"/>
          <w:szCs w:val="22"/>
        </w:rPr>
        <w:t xml:space="preserve"> Services Limited (“</w:t>
      </w:r>
      <w:r w:rsidR="002D73B1" w:rsidRPr="00A81B23">
        <w:rPr>
          <w:rFonts w:ascii="Century Gothic" w:hAnsi="Century Gothic" w:cs="Times New Roman"/>
          <w:b/>
          <w:bCs/>
          <w:sz w:val="22"/>
          <w:szCs w:val="22"/>
        </w:rPr>
        <w:t>Simply Biz</w:t>
      </w:r>
      <w:r w:rsidR="002D73B1" w:rsidRPr="00A81B23">
        <w:rPr>
          <w:rFonts w:ascii="Century Gothic" w:hAnsi="Century Gothic" w:cs="Times New Roman"/>
          <w:sz w:val="22"/>
          <w:szCs w:val="22"/>
        </w:rPr>
        <w:t>”)</w:t>
      </w:r>
      <w:r w:rsidRPr="00A81B23">
        <w:rPr>
          <w:rFonts w:ascii="Century Gothic" w:hAnsi="Century Gothic" w:cs="Times New Roman"/>
          <w:sz w:val="22"/>
          <w:szCs w:val="22"/>
        </w:rPr>
        <w:t xml:space="preserve"> supplies to the </w:t>
      </w:r>
      <w:r w:rsidR="008D28BE" w:rsidRPr="00A81B23">
        <w:rPr>
          <w:rFonts w:ascii="Century Gothic" w:hAnsi="Century Gothic" w:cs="Times New Roman"/>
          <w:sz w:val="22"/>
          <w:szCs w:val="22"/>
        </w:rPr>
        <w:t>Firm</w:t>
      </w:r>
      <w:r w:rsidR="002D73B1" w:rsidRPr="00A81B23">
        <w:rPr>
          <w:rFonts w:ascii="Century Gothic" w:hAnsi="Century Gothic" w:cs="Times New Roman"/>
          <w:sz w:val="22"/>
          <w:szCs w:val="22"/>
        </w:rPr>
        <w:t xml:space="preserve"> (“</w:t>
      </w:r>
      <w:r w:rsidR="002D73B1" w:rsidRPr="00A81B23">
        <w:rPr>
          <w:rFonts w:ascii="Century Gothic" w:hAnsi="Century Gothic" w:cs="Times New Roman"/>
          <w:b/>
          <w:bCs/>
          <w:sz w:val="22"/>
          <w:szCs w:val="22"/>
        </w:rPr>
        <w:t>Firm</w:t>
      </w:r>
      <w:r w:rsidR="002D73B1" w:rsidRPr="00A81B23">
        <w:rPr>
          <w:rFonts w:ascii="Century Gothic" w:hAnsi="Century Gothic" w:cs="Times New Roman"/>
          <w:sz w:val="22"/>
          <w:szCs w:val="22"/>
        </w:rPr>
        <w:t>”)</w:t>
      </w:r>
      <w:r w:rsidRPr="00A81B23">
        <w:rPr>
          <w:rFonts w:ascii="Century Gothic" w:hAnsi="Century Gothic" w:cs="Times New Roman"/>
          <w:sz w:val="22"/>
          <w:szCs w:val="22"/>
        </w:rPr>
        <w:t xml:space="preserve">. A fully executed </w:t>
      </w:r>
      <w:r w:rsidR="00597DC6" w:rsidRPr="00A81B23">
        <w:rPr>
          <w:rFonts w:ascii="Century Gothic" w:hAnsi="Century Gothic" w:cs="Times New Roman"/>
          <w:sz w:val="22"/>
          <w:szCs w:val="22"/>
        </w:rPr>
        <w:t xml:space="preserve">Consumer Credit Centre </w:t>
      </w:r>
      <w:r w:rsidR="00B86AFB" w:rsidRPr="00A81B23">
        <w:rPr>
          <w:rFonts w:ascii="Century Gothic" w:hAnsi="Century Gothic" w:cs="Times New Roman"/>
          <w:sz w:val="22"/>
          <w:szCs w:val="22"/>
        </w:rPr>
        <w:t xml:space="preserve">Engagement </w:t>
      </w:r>
      <w:r w:rsidRPr="00A81B23">
        <w:rPr>
          <w:rFonts w:ascii="Century Gothic" w:hAnsi="Century Gothic" w:cs="Times New Roman"/>
          <w:sz w:val="22"/>
          <w:szCs w:val="22"/>
        </w:rPr>
        <w:t>Form</w:t>
      </w:r>
      <w:r w:rsidR="00B86AFB" w:rsidRPr="00A81B23">
        <w:rPr>
          <w:rFonts w:ascii="Century Gothic" w:hAnsi="Century Gothic" w:cs="Times New Roman"/>
          <w:sz w:val="22"/>
          <w:szCs w:val="22"/>
        </w:rPr>
        <w:t xml:space="preserve"> (“</w:t>
      </w:r>
      <w:r w:rsidR="00B86AFB" w:rsidRPr="00A81B23">
        <w:rPr>
          <w:rFonts w:ascii="Century Gothic" w:hAnsi="Century Gothic" w:cs="Times New Roman"/>
          <w:b/>
          <w:bCs/>
          <w:sz w:val="22"/>
          <w:szCs w:val="22"/>
        </w:rPr>
        <w:t>Engagement Form</w:t>
      </w:r>
      <w:r w:rsidR="00B86AFB" w:rsidRPr="00A81B23">
        <w:rPr>
          <w:rFonts w:ascii="Century Gothic" w:hAnsi="Century Gothic" w:cs="Times New Roman"/>
          <w:sz w:val="22"/>
          <w:szCs w:val="22"/>
        </w:rPr>
        <w:t>”)</w:t>
      </w:r>
      <w:r w:rsidRPr="00A81B23">
        <w:rPr>
          <w:rFonts w:ascii="Century Gothic" w:hAnsi="Century Gothic" w:cs="Times New Roman"/>
          <w:sz w:val="22"/>
          <w:szCs w:val="22"/>
        </w:rPr>
        <w:t xml:space="preserve"> </w:t>
      </w:r>
      <w:r w:rsidR="00B86AFB" w:rsidRPr="00A81B23">
        <w:rPr>
          <w:rFonts w:ascii="Century Gothic" w:hAnsi="Century Gothic" w:cs="Times New Roman"/>
          <w:sz w:val="22"/>
          <w:szCs w:val="22"/>
        </w:rPr>
        <w:t>agreeing to</w:t>
      </w:r>
      <w:r w:rsidR="005D00BA" w:rsidRPr="00A81B23">
        <w:rPr>
          <w:rFonts w:ascii="Century Gothic" w:hAnsi="Century Gothic" w:cs="Times New Roman"/>
          <w:sz w:val="22"/>
          <w:szCs w:val="22"/>
        </w:rPr>
        <w:t xml:space="preserve"> the</w:t>
      </w:r>
      <w:r w:rsidR="00B311BC" w:rsidRPr="00A81B23">
        <w:rPr>
          <w:rFonts w:ascii="Century Gothic" w:hAnsi="Century Gothic" w:cs="Times New Roman"/>
          <w:sz w:val="22"/>
          <w:szCs w:val="22"/>
        </w:rPr>
        <w:t xml:space="preserve"> </w:t>
      </w:r>
      <w:r w:rsidR="00E02850" w:rsidRPr="00A81B23">
        <w:rPr>
          <w:rFonts w:ascii="Century Gothic" w:hAnsi="Century Gothic" w:cs="Times New Roman"/>
          <w:sz w:val="22"/>
          <w:szCs w:val="22"/>
        </w:rPr>
        <w:t>Consumer Credit Centre</w:t>
      </w:r>
      <w:r w:rsidR="005D00BA" w:rsidRPr="00A81B23">
        <w:rPr>
          <w:rFonts w:ascii="Century Gothic" w:hAnsi="Century Gothic" w:cs="Times New Roman"/>
          <w:sz w:val="22"/>
          <w:szCs w:val="22"/>
        </w:rPr>
        <w:t xml:space="preserve"> </w:t>
      </w:r>
      <w:r w:rsidR="00A3367C" w:rsidRPr="00A81B23">
        <w:rPr>
          <w:rFonts w:ascii="Century Gothic" w:hAnsi="Century Gothic" w:cs="Times New Roman"/>
          <w:sz w:val="22"/>
          <w:szCs w:val="22"/>
        </w:rPr>
        <w:t xml:space="preserve">New </w:t>
      </w:r>
      <w:r w:rsidR="005D00BA" w:rsidRPr="00A81B23">
        <w:rPr>
          <w:rFonts w:ascii="Century Gothic" w:hAnsi="Century Gothic" w:cs="Times New Roman"/>
          <w:sz w:val="22"/>
          <w:szCs w:val="22"/>
        </w:rPr>
        <w:t>Authorisation Service</w:t>
      </w:r>
      <w:r w:rsidR="00B86AFB" w:rsidRPr="00A81B23">
        <w:rPr>
          <w:rFonts w:ascii="Century Gothic" w:hAnsi="Century Gothic" w:cs="Times New Roman"/>
          <w:sz w:val="22"/>
          <w:szCs w:val="22"/>
        </w:rPr>
        <w:t xml:space="preserve"> </w:t>
      </w:r>
      <w:r w:rsidRPr="00A81B23">
        <w:rPr>
          <w:rFonts w:ascii="Century Gothic" w:hAnsi="Century Gothic" w:cs="Times New Roman"/>
          <w:sz w:val="22"/>
          <w:szCs w:val="22"/>
        </w:rPr>
        <w:t xml:space="preserve">constitutes acceptance of the following Terms and Conditions. The fully executed </w:t>
      </w:r>
      <w:r w:rsidR="005D00BA" w:rsidRPr="00A81B23">
        <w:rPr>
          <w:rFonts w:ascii="Century Gothic" w:hAnsi="Century Gothic" w:cs="Times New Roman"/>
          <w:sz w:val="22"/>
          <w:szCs w:val="22"/>
        </w:rPr>
        <w:t>Engagement</w:t>
      </w:r>
      <w:r w:rsidRPr="00A81B23">
        <w:rPr>
          <w:rFonts w:ascii="Century Gothic" w:hAnsi="Century Gothic" w:cs="Times New Roman"/>
          <w:sz w:val="22"/>
          <w:szCs w:val="22"/>
        </w:rPr>
        <w:t xml:space="preserve"> Form and these Terms and Conditions shall be referred to herein as the “</w:t>
      </w:r>
      <w:r w:rsidRPr="00A81B23">
        <w:rPr>
          <w:rFonts w:ascii="Century Gothic" w:hAnsi="Century Gothic" w:cs="Times New Roman"/>
          <w:b/>
          <w:bCs/>
          <w:sz w:val="22"/>
          <w:szCs w:val="22"/>
        </w:rPr>
        <w:t>Contract</w:t>
      </w:r>
      <w:r w:rsidRPr="00A81B23">
        <w:rPr>
          <w:rFonts w:ascii="Century Gothic" w:hAnsi="Century Gothic" w:cs="Times New Roman"/>
          <w:sz w:val="22"/>
          <w:szCs w:val="22"/>
        </w:rPr>
        <w:t xml:space="preserve">”. </w:t>
      </w:r>
    </w:p>
    <w:p w14:paraId="7B22694C" w14:textId="77777777" w:rsidR="00E453C3" w:rsidRPr="00A81B23" w:rsidRDefault="00E453C3" w:rsidP="002769D7">
      <w:pPr>
        <w:jc w:val="both"/>
        <w:rPr>
          <w:rFonts w:ascii="Century Gothic" w:hAnsi="Century Gothic" w:cs="Times New Roman"/>
          <w:sz w:val="22"/>
          <w:szCs w:val="22"/>
        </w:rPr>
      </w:pPr>
    </w:p>
    <w:p w14:paraId="5BFF6CAA" w14:textId="77777777" w:rsidR="00C712D6" w:rsidRPr="00A81B23" w:rsidRDefault="00C712D6"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bookmarkStart w:id="0" w:name="_Hlk163726481"/>
      <w:bookmarkStart w:id="1" w:name="_Hlk124237214"/>
      <w:r w:rsidRPr="00A81B23">
        <w:rPr>
          <w:rFonts w:ascii="Century Gothic" w:eastAsia="Calibri" w:hAnsi="Century Gothic" w:cs="Times New Roman"/>
          <w:b/>
          <w:bCs/>
          <w:spacing w:val="-2"/>
          <w:sz w:val="22"/>
          <w:szCs w:val="22"/>
        </w:rPr>
        <w:t>Definitions and Interpretation</w:t>
      </w:r>
    </w:p>
    <w:bookmarkEnd w:id="0"/>
    <w:p w14:paraId="70F8A327" w14:textId="77777777" w:rsidR="00C712D6" w:rsidRPr="00A81B23" w:rsidRDefault="00C712D6" w:rsidP="002769D7">
      <w:pPr>
        <w:widowControl w:val="0"/>
        <w:autoSpaceDE w:val="0"/>
        <w:autoSpaceDN w:val="0"/>
        <w:jc w:val="both"/>
        <w:rPr>
          <w:rFonts w:ascii="Century Gothic" w:eastAsia="Calibri" w:hAnsi="Century Gothic" w:cs="Times New Roman"/>
          <w:spacing w:val="-2"/>
          <w:sz w:val="22"/>
          <w:szCs w:val="22"/>
        </w:rPr>
      </w:pPr>
    </w:p>
    <w:p w14:paraId="0D97F081" w14:textId="77777777" w:rsidR="00C712D6" w:rsidRPr="00A81B23" w:rsidRDefault="00C712D6" w:rsidP="002769D7">
      <w:pPr>
        <w:numPr>
          <w:ilvl w:val="1"/>
          <w:numId w:val="2"/>
        </w:numPr>
        <w:spacing w:line="276" w:lineRule="auto"/>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 xml:space="preserve">In these Terms and </w:t>
      </w:r>
      <w:proofErr w:type="gramStart"/>
      <w:r w:rsidRPr="00A81B23">
        <w:rPr>
          <w:rFonts w:ascii="Century Gothic" w:eastAsia="Calibri" w:hAnsi="Century Gothic" w:cs="Times New Roman"/>
          <w:sz w:val="22"/>
          <w:szCs w:val="22"/>
        </w:rPr>
        <w:t>Conditions</w:t>
      </w:r>
      <w:proofErr w:type="gramEnd"/>
      <w:r w:rsidRPr="00A81B23">
        <w:rPr>
          <w:rFonts w:ascii="Century Gothic" w:eastAsia="Calibri" w:hAnsi="Century Gothic" w:cs="Times New Roman"/>
          <w:sz w:val="22"/>
          <w:szCs w:val="22"/>
        </w:rPr>
        <w:t xml:space="preserve"> the following words have the following meanings:</w:t>
      </w:r>
    </w:p>
    <w:bookmarkEnd w:id="1"/>
    <w:p w14:paraId="24EA16CF" w14:textId="77777777" w:rsidR="00C712D6" w:rsidRPr="00A81B23" w:rsidRDefault="00C712D6" w:rsidP="002769D7">
      <w:pPr>
        <w:jc w:val="both"/>
        <w:rPr>
          <w:rFonts w:ascii="Century Gothic" w:eastAsia="Calibri" w:hAnsi="Century Gothic" w:cs="Times New Roman"/>
          <w:sz w:val="22"/>
          <w:szCs w:val="22"/>
        </w:rPr>
      </w:pPr>
    </w:p>
    <w:p w14:paraId="4379C86F" w14:textId="75D20A25" w:rsidR="00C712D6" w:rsidRPr="00A81B23" w:rsidRDefault="00C712D6" w:rsidP="002769D7">
      <w:pPr>
        <w:ind w:left="1068"/>
        <w:jc w:val="both"/>
        <w:rPr>
          <w:rFonts w:ascii="Century Gothic" w:eastAsia="Times New Roman" w:hAnsi="Century Gothic" w:cs="Times New Roman"/>
          <w:spacing w:val="-2"/>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Applicable Laws</w:t>
      </w:r>
      <w:r w:rsidRPr="00A81B23">
        <w:rPr>
          <w:rFonts w:ascii="Century Gothic" w:eastAsia="Calibri" w:hAnsi="Century Gothic" w:cs="Times New Roman"/>
          <w:sz w:val="22"/>
          <w:szCs w:val="22"/>
        </w:rPr>
        <w:t xml:space="preserve">” means (i) </w:t>
      </w:r>
      <w:r w:rsidRPr="00A81B23">
        <w:rPr>
          <w:rFonts w:ascii="Century Gothic" w:eastAsia="Times New Roman" w:hAnsi="Century Gothic" w:cs="Times New Roman"/>
          <w:sz w:val="22"/>
          <w:szCs w:val="22"/>
        </w:rPr>
        <w:t>all</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applicable</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laws,</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statutes,</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regulations</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subordinate</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legislation;</w:t>
      </w:r>
      <w:r w:rsidRPr="00A81B23">
        <w:rPr>
          <w:rFonts w:ascii="Century Gothic" w:eastAsia="Calibri" w:hAnsi="Century Gothic" w:cs="Times New Roman"/>
          <w:sz w:val="22"/>
          <w:szCs w:val="22"/>
        </w:rPr>
        <w:t xml:space="preserve"> (ii) </w:t>
      </w:r>
      <w:r w:rsidRPr="00A81B23">
        <w:rPr>
          <w:rFonts w:ascii="Century Gothic" w:eastAsia="Times New Roman" w:hAnsi="Century Gothic" w:cs="Times New Roman"/>
          <w:sz w:val="22"/>
          <w:szCs w:val="22"/>
        </w:rPr>
        <w:t>all</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binding</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court</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order,</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judgement</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2"/>
          <w:sz w:val="22"/>
          <w:szCs w:val="22"/>
        </w:rPr>
        <w:t xml:space="preserve"> decree;</w:t>
      </w:r>
      <w:r w:rsidRPr="00A81B23">
        <w:rPr>
          <w:rFonts w:ascii="Century Gothic" w:eastAsia="Calibri" w:hAnsi="Century Gothic" w:cs="Times New Roman"/>
          <w:sz w:val="22"/>
          <w:szCs w:val="22"/>
        </w:rPr>
        <w:t xml:space="preserve"> (iii) </w:t>
      </w:r>
      <w:r w:rsidRPr="00A81B23">
        <w:rPr>
          <w:rFonts w:ascii="Century Gothic" w:eastAsia="Times New Roman" w:hAnsi="Century Gothic" w:cs="Times New Roman"/>
          <w:sz w:val="22"/>
          <w:szCs w:val="22"/>
        </w:rPr>
        <w:t>all</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guidance,</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industry</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code,</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policy</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standard</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enforceable</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by</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law;</w:t>
      </w:r>
      <w:r w:rsidRPr="00A81B23">
        <w:rPr>
          <w:rFonts w:ascii="Century Gothic" w:eastAsia="Calibri" w:hAnsi="Century Gothic" w:cs="Times New Roman"/>
          <w:sz w:val="22"/>
          <w:szCs w:val="22"/>
        </w:rPr>
        <w:t xml:space="preserve"> (iv) </w:t>
      </w:r>
      <w:r w:rsidRPr="00A81B23">
        <w:rPr>
          <w:rFonts w:ascii="Century Gothic" w:eastAsia="Times New Roman" w:hAnsi="Century Gothic" w:cs="Times New Roman"/>
          <w:sz w:val="22"/>
          <w:szCs w:val="22"/>
        </w:rPr>
        <w:t>all</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applicable</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direction,</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policy,</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rule</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order</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made</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given</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by</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any</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relevant</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regulator</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or relevant authority having jurisdiction over that party or any of that party’s assets, resources or business in any jurisdiction, from</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time</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time,</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in</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each</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case</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applicable</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binding</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upon</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that</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pacing w:val="-2"/>
          <w:sz w:val="22"/>
          <w:szCs w:val="22"/>
        </w:rPr>
        <w:t>party</w:t>
      </w:r>
      <w:r w:rsidR="0018531D" w:rsidRPr="00A81B23">
        <w:rPr>
          <w:rFonts w:ascii="Century Gothic" w:eastAsia="Times New Roman" w:hAnsi="Century Gothic" w:cs="Times New Roman"/>
          <w:spacing w:val="-2"/>
          <w:sz w:val="22"/>
          <w:szCs w:val="22"/>
        </w:rPr>
        <w:t>;</w:t>
      </w:r>
    </w:p>
    <w:p w14:paraId="7C972687" w14:textId="77777777" w:rsidR="00D300FB" w:rsidRPr="00A81B23" w:rsidRDefault="00D300FB" w:rsidP="002769D7">
      <w:pPr>
        <w:ind w:left="1068"/>
        <w:jc w:val="both"/>
        <w:rPr>
          <w:rFonts w:ascii="Century Gothic" w:eastAsia="Times New Roman" w:hAnsi="Century Gothic" w:cs="Times New Roman"/>
          <w:spacing w:val="-2"/>
          <w:sz w:val="22"/>
          <w:szCs w:val="22"/>
        </w:rPr>
      </w:pPr>
    </w:p>
    <w:p w14:paraId="3DBAF435" w14:textId="44AE9DDE" w:rsidR="00DF3377" w:rsidRPr="00A81B23" w:rsidRDefault="00F61999" w:rsidP="00DF3377">
      <w:pPr>
        <w:ind w:left="1068"/>
        <w:jc w:val="both"/>
        <w:rPr>
          <w:rFonts w:ascii="Century Gothic" w:eastAsia="Calibri" w:hAnsi="Century Gothic" w:cs="Times New Roman"/>
          <w:sz w:val="22"/>
          <w:szCs w:val="22"/>
        </w:rPr>
      </w:pPr>
      <w:r w:rsidRPr="00A81B23">
        <w:rPr>
          <w:rFonts w:ascii="Century Gothic" w:eastAsia="Times New Roman" w:hAnsi="Century Gothic" w:cs="Times New Roman"/>
          <w:b/>
          <w:bCs/>
          <w:spacing w:val="-2"/>
          <w:sz w:val="22"/>
          <w:szCs w:val="22"/>
        </w:rPr>
        <w:t>“</w:t>
      </w:r>
      <w:r w:rsidR="00D300FB" w:rsidRPr="00A81B23">
        <w:rPr>
          <w:rFonts w:ascii="Century Gothic" w:eastAsia="Times New Roman" w:hAnsi="Century Gothic" w:cs="Times New Roman"/>
          <w:b/>
          <w:bCs/>
          <w:spacing w:val="-2"/>
          <w:sz w:val="22"/>
          <w:szCs w:val="22"/>
        </w:rPr>
        <w:t>Authorisation</w:t>
      </w:r>
      <w:r w:rsidRPr="00A81B23">
        <w:rPr>
          <w:rFonts w:ascii="Century Gothic" w:eastAsia="Times New Roman" w:hAnsi="Century Gothic" w:cs="Times New Roman"/>
          <w:b/>
          <w:bCs/>
          <w:spacing w:val="-2"/>
          <w:sz w:val="22"/>
          <w:szCs w:val="22"/>
        </w:rPr>
        <w:t>”</w:t>
      </w:r>
      <w:r w:rsidR="00D300FB" w:rsidRPr="00A81B23">
        <w:rPr>
          <w:rFonts w:ascii="Century Gothic" w:eastAsia="Times New Roman" w:hAnsi="Century Gothic" w:cs="Times New Roman"/>
          <w:spacing w:val="-2"/>
          <w:sz w:val="22"/>
          <w:szCs w:val="22"/>
        </w:rPr>
        <w:t xml:space="preserve"> means authorisation by the FCA</w:t>
      </w:r>
      <w:r w:rsidR="000E2CF4" w:rsidRPr="00A81B23">
        <w:rPr>
          <w:rFonts w:ascii="Century Gothic" w:eastAsia="Times New Roman" w:hAnsi="Century Gothic" w:cs="Times New Roman"/>
          <w:spacing w:val="-2"/>
          <w:sz w:val="22"/>
          <w:szCs w:val="22"/>
        </w:rPr>
        <w:t xml:space="preserve"> under FSMA to carry out certain regulated activities</w:t>
      </w:r>
      <w:r w:rsidR="00070E8E" w:rsidRPr="00A81B23">
        <w:rPr>
          <w:rFonts w:ascii="Century Gothic" w:eastAsia="Times New Roman" w:hAnsi="Century Gothic" w:cs="Times New Roman"/>
          <w:spacing w:val="-2"/>
          <w:sz w:val="22"/>
          <w:szCs w:val="22"/>
        </w:rPr>
        <w:t>, including Full Permission and Limited Permission</w:t>
      </w:r>
      <w:r w:rsidR="00D300FB" w:rsidRPr="00A81B23">
        <w:rPr>
          <w:rFonts w:ascii="Century Gothic" w:eastAsia="Times New Roman" w:hAnsi="Century Gothic" w:cs="Times New Roman"/>
          <w:spacing w:val="-2"/>
          <w:sz w:val="22"/>
          <w:szCs w:val="22"/>
        </w:rPr>
        <w:t xml:space="preserve"> and </w:t>
      </w:r>
      <w:r w:rsidR="000E2CF4" w:rsidRPr="00A81B23">
        <w:rPr>
          <w:rFonts w:ascii="Century Gothic" w:eastAsia="Times New Roman" w:hAnsi="Century Gothic" w:cs="Times New Roman"/>
          <w:spacing w:val="-2"/>
          <w:sz w:val="22"/>
          <w:szCs w:val="22"/>
        </w:rPr>
        <w:t>Firm’s inclusion</w:t>
      </w:r>
      <w:r w:rsidR="00D300FB" w:rsidRPr="00A81B23">
        <w:rPr>
          <w:rFonts w:ascii="Century Gothic" w:eastAsia="Times New Roman" w:hAnsi="Century Gothic" w:cs="Times New Roman"/>
          <w:spacing w:val="-2"/>
          <w:sz w:val="22"/>
          <w:szCs w:val="22"/>
        </w:rPr>
        <w:t xml:space="preserve"> on the Financial Services Register and the obtaining of a Firm Reference Number that uniquely identifies Firm</w:t>
      </w:r>
      <w:r w:rsidR="00DF3377" w:rsidRPr="00A81B23">
        <w:rPr>
          <w:rFonts w:ascii="Century Gothic" w:eastAsia="Times New Roman" w:hAnsi="Century Gothic" w:cs="Times New Roman"/>
          <w:spacing w:val="-2"/>
          <w:sz w:val="22"/>
          <w:szCs w:val="22"/>
        </w:rPr>
        <w:t>.</w:t>
      </w:r>
      <w:r w:rsidR="00DF3377" w:rsidRPr="00A81B23">
        <w:rPr>
          <w:rFonts w:ascii="Century Gothic" w:eastAsia="Calibri" w:hAnsi="Century Gothic" w:cs="Times New Roman"/>
          <w:sz w:val="22"/>
          <w:szCs w:val="22"/>
        </w:rPr>
        <w:t xml:space="preserve"> “</w:t>
      </w:r>
      <w:r w:rsidR="00DF3377" w:rsidRPr="00A81B23">
        <w:rPr>
          <w:rFonts w:ascii="Century Gothic" w:eastAsia="Calibri" w:hAnsi="Century Gothic" w:cs="Times New Roman"/>
          <w:b/>
          <w:bCs/>
          <w:sz w:val="22"/>
          <w:szCs w:val="22"/>
        </w:rPr>
        <w:t>Authorised</w:t>
      </w:r>
      <w:r w:rsidR="00DF3377" w:rsidRPr="00A81B23">
        <w:rPr>
          <w:rFonts w:ascii="Century Gothic" w:eastAsia="Calibri" w:hAnsi="Century Gothic" w:cs="Times New Roman"/>
          <w:sz w:val="22"/>
          <w:szCs w:val="22"/>
        </w:rPr>
        <w:t xml:space="preserve">” shall be interpreted </w:t>
      </w:r>
      <w:proofErr w:type="gramStart"/>
      <w:r w:rsidR="00DF3377" w:rsidRPr="00A81B23">
        <w:rPr>
          <w:rFonts w:ascii="Century Gothic" w:eastAsia="Calibri" w:hAnsi="Century Gothic" w:cs="Times New Roman"/>
          <w:sz w:val="22"/>
          <w:szCs w:val="22"/>
        </w:rPr>
        <w:t>accordingly;</w:t>
      </w:r>
      <w:proofErr w:type="gramEnd"/>
    </w:p>
    <w:p w14:paraId="597065C2" w14:textId="77777777" w:rsidR="00444F8C" w:rsidRPr="00A81B23" w:rsidRDefault="00444F8C" w:rsidP="00DF3377">
      <w:pPr>
        <w:jc w:val="both"/>
        <w:rPr>
          <w:rFonts w:ascii="Century Gothic" w:eastAsia="Times New Roman" w:hAnsi="Century Gothic" w:cs="Times New Roman"/>
          <w:spacing w:val="-2"/>
          <w:sz w:val="22"/>
          <w:szCs w:val="22"/>
        </w:rPr>
      </w:pPr>
    </w:p>
    <w:p w14:paraId="43E0BEEE" w14:textId="698BF0C0" w:rsidR="00444F8C" w:rsidRPr="00A81B23" w:rsidRDefault="00F61999" w:rsidP="002769D7">
      <w:pPr>
        <w:ind w:left="1068"/>
        <w:jc w:val="both"/>
        <w:rPr>
          <w:rFonts w:ascii="Century Gothic" w:eastAsia="Times New Roman" w:hAnsi="Century Gothic" w:cs="Times New Roman"/>
          <w:spacing w:val="-2"/>
          <w:sz w:val="22"/>
          <w:szCs w:val="22"/>
        </w:rPr>
      </w:pPr>
      <w:r w:rsidRPr="00A81B23">
        <w:rPr>
          <w:rFonts w:ascii="Century Gothic" w:eastAsia="Times New Roman" w:hAnsi="Century Gothic" w:cs="Times New Roman"/>
          <w:b/>
          <w:bCs/>
          <w:spacing w:val="-2"/>
          <w:sz w:val="22"/>
          <w:szCs w:val="22"/>
        </w:rPr>
        <w:t>“</w:t>
      </w:r>
      <w:r w:rsidR="00444F8C" w:rsidRPr="00A81B23">
        <w:rPr>
          <w:rFonts w:ascii="Century Gothic" w:eastAsia="Times New Roman" w:hAnsi="Century Gothic" w:cs="Times New Roman"/>
          <w:b/>
          <w:bCs/>
          <w:spacing w:val="-2"/>
          <w:sz w:val="22"/>
          <w:szCs w:val="22"/>
        </w:rPr>
        <w:t>Authorisation Date</w:t>
      </w:r>
      <w:r w:rsidRPr="00A81B23">
        <w:rPr>
          <w:rFonts w:ascii="Century Gothic" w:eastAsia="Times New Roman" w:hAnsi="Century Gothic" w:cs="Times New Roman"/>
          <w:b/>
          <w:bCs/>
          <w:spacing w:val="-2"/>
          <w:sz w:val="22"/>
          <w:szCs w:val="22"/>
        </w:rPr>
        <w:t>”</w:t>
      </w:r>
      <w:r w:rsidR="00444F8C" w:rsidRPr="00A81B23">
        <w:rPr>
          <w:rFonts w:ascii="Century Gothic" w:eastAsia="Times New Roman" w:hAnsi="Century Gothic" w:cs="Times New Roman"/>
          <w:spacing w:val="-2"/>
          <w:sz w:val="22"/>
          <w:szCs w:val="22"/>
        </w:rPr>
        <w:t xml:space="preserve"> means the date upon which Firm is first permitted by the FCA to carry out regulated </w:t>
      </w:r>
      <w:proofErr w:type="gramStart"/>
      <w:r w:rsidR="00444F8C" w:rsidRPr="00A81B23">
        <w:rPr>
          <w:rFonts w:ascii="Century Gothic" w:eastAsia="Times New Roman" w:hAnsi="Century Gothic" w:cs="Times New Roman"/>
          <w:spacing w:val="-2"/>
          <w:sz w:val="22"/>
          <w:szCs w:val="22"/>
        </w:rPr>
        <w:t>activities</w:t>
      </w:r>
      <w:r w:rsidR="00983EE2" w:rsidRPr="00A81B23">
        <w:rPr>
          <w:rFonts w:ascii="Century Gothic" w:eastAsia="Times New Roman" w:hAnsi="Century Gothic" w:cs="Times New Roman"/>
          <w:spacing w:val="-2"/>
          <w:sz w:val="22"/>
          <w:szCs w:val="22"/>
        </w:rPr>
        <w:t>;</w:t>
      </w:r>
      <w:proofErr w:type="gramEnd"/>
    </w:p>
    <w:p w14:paraId="320B1DDF" w14:textId="77777777" w:rsidR="00C712D6" w:rsidRPr="00A81B23" w:rsidRDefault="00C712D6" w:rsidP="002769D7">
      <w:pPr>
        <w:jc w:val="both"/>
        <w:rPr>
          <w:rFonts w:ascii="Century Gothic" w:eastAsia="Calibri" w:hAnsi="Century Gothic" w:cs="Times New Roman"/>
          <w:sz w:val="22"/>
          <w:szCs w:val="22"/>
        </w:rPr>
      </w:pPr>
    </w:p>
    <w:p w14:paraId="6F85BBCA" w14:textId="295AE023" w:rsidR="00C712D6" w:rsidRPr="00A81B23" w:rsidRDefault="00C712D6" w:rsidP="002769D7">
      <w:pPr>
        <w:ind w:left="1068"/>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Business Day</w:t>
      </w:r>
      <w:r w:rsidRPr="00A81B23">
        <w:rPr>
          <w:rFonts w:ascii="Century Gothic" w:eastAsia="Calibri" w:hAnsi="Century Gothic" w:cs="Times New Roman"/>
          <w:sz w:val="22"/>
          <w:szCs w:val="22"/>
        </w:rPr>
        <w:t xml:space="preserve">” means any day other than a Saturday or Sunday, on which banks are open for business in </w:t>
      </w:r>
      <w:proofErr w:type="gramStart"/>
      <w:r w:rsidRPr="00A81B23">
        <w:rPr>
          <w:rFonts w:ascii="Century Gothic" w:eastAsia="Calibri" w:hAnsi="Century Gothic" w:cs="Times New Roman"/>
          <w:sz w:val="22"/>
          <w:szCs w:val="22"/>
        </w:rPr>
        <w:t>London</w:t>
      </w:r>
      <w:r w:rsidR="0018531D" w:rsidRPr="00A81B23">
        <w:rPr>
          <w:rFonts w:ascii="Century Gothic" w:eastAsia="Calibri" w:hAnsi="Century Gothic" w:cs="Times New Roman"/>
          <w:sz w:val="22"/>
          <w:szCs w:val="22"/>
        </w:rPr>
        <w:t>;</w:t>
      </w:r>
      <w:proofErr w:type="gramEnd"/>
    </w:p>
    <w:p w14:paraId="78823508" w14:textId="77777777" w:rsidR="00C712D6" w:rsidRPr="00A81B23" w:rsidRDefault="00C712D6" w:rsidP="002769D7">
      <w:pPr>
        <w:ind w:left="1068"/>
        <w:jc w:val="both"/>
        <w:rPr>
          <w:rFonts w:ascii="Century Gothic" w:eastAsia="Calibri" w:hAnsi="Century Gothic" w:cs="Times New Roman"/>
          <w:sz w:val="22"/>
          <w:szCs w:val="22"/>
        </w:rPr>
      </w:pPr>
    </w:p>
    <w:p w14:paraId="36396F77" w14:textId="671A1C6C" w:rsidR="00C712D6" w:rsidRPr="00A81B23" w:rsidRDefault="00C712D6" w:rsidP="002769D7">
      <w:pPr>
        <w:ind w:left="1068"/>
        <w:jc w:val="both"/>
        <w:rPr>
          <w:rFonts w:ascii="Century Gothic" w:hAnsi="Century Gothic" w:cs="Times New Roman"/>
          <w:sz w:val="22"/>
          <w:szCs w:val="22"/>
        </w:rPr>
      </w:pPr>
      <w:r w:rsidRPr="00A81B23">
        <w:rPr>
          <w:rFonts w:ascii="Century Gothic" w:hAnsi="Century Gothic" w:cs="Times New Roman"/>
          <w:b/>
          <w:bCs/>
          <w:sz w:val="22"/>
          <w:szCs w:val="22"/>
        </w:rPr>
        <w:t>“Charges”</w:t>
      </w:r>
      <w:r w:rsidRPr="00A81B23">
        <w:rPr>
          <w:rFonts w:ascii="Century Gothic" w:hAnsi="Century Gothic" w:cs="Times New Roman"/>
          <w:sz w:val="22"/>
          <w:szCs w:val="22"/>
        </w:rPr>
        <w:t xml:space="preserve"> means the sums to be paid by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to </w:t>
      </w:r>
      <w:r w:rsidR="00DF00E3" w:rsidRPr="00A81B23">
        <w:rPr>
          <w:rFonts w:ascii="Century Gothic" w:hAnsi="Century Gothic" w:cs="Times New Roman"/>
          <w:sz w:val="22"/>
          <w:szCs w:val="22"/>
        </w:rPr>
        <w:t>Simply Biz</w:t>
      </w:r>
      <w:r w:rsidRPr="00A81B23">
        <w:rPr>
          <w:rFonts w:ascii="Century Gothic" w:hAnsi="Century Gothic" w:cs="Times New Roman"/>
          <w:sz w:val="22"/>
          <w:szCs w:val="22"/>
        </w:rPr>
        <w:t xml:space="preserve"> </w:t>
      </w:r>
      <w:r w:rsidR="00DF00E3" w:rsidRPr="00A81B23">
        <w:rPr>
          <w:rFonts w:ascii="Century Gothic" w:hAnsi="Century Gothic" w:cs="Times New Roman"/>
          <w:sz w:val="22"/>
          <w:szCs w:val="22"/>
        </w:rPr>
        <w:t xml:space="preserve">under this </w:t>
      </w:r>
      <w:proofErr w:type="gramStart"/>
      <w:r w:rsidR="00DF00E3" w:rsidRPr="00A81B23">
        <w:rPr>
          <w:rFonts w:ascii="Century Gothic" w:hAnsi="Century Gothic" w:cs="Times New Roman"/>
          <w:sz w:val="22"/>
          <w:szCs w:val="22"/>
        </w:rPr>
        <w:t>Contract</w:t>
      </w:r>
      <w:r w:rsidR="0018531D" w:rsidRPr="00A81B23">
        <w:rPr>
          <w:rFonts w:ascii="Century Gothic" w:hAnsi="Century Gothic" w:cs="Times New Roman"/>
          <w:sz w:val="22"/>
          <w:szCs w:val="22"/>
        </w:rPr>
        <w:t>;</w:t>
      </w:r>
      <w:proofErr w:type="gramEnd"/>
    </w:p>
    <w:p w14:paraId="5475EFF0" w14:textId="77777777" w:rsidR="00C712D6" w:rsidRPr="00A81B23" w:rsidRDefault="00C712D6" w:rsidP="002769D7">
      <w:pPr>
        <w:ind w:left="1068"/>
        <w:jc w:val="both"/>
        <w:rPr>
          <w:rFonts w:ascii="Century Gothic" w:eastAsia="Calibri" w:hAnsi="Century Gothic" w:cs="Times New Roman"/>
          <w:sz w:val="22"/>
          <w:szCs w:val="22"/>
        </w:rPr>
      </w:pPr>
    </w:p>
    <w:p w14:paraId="4B829D82" w14:textId="185BACB3" w:rsidR="00C712D6" w:rsidRPr="00A81B23" w:rsidRDefault="00C712D6" w:rsidP="002769D7">
      <w:pPr>
        <w:ind w:left="1068"/>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Commencement Date</w:t>
      </w:r>
      <w:r w:rsidRPr="00A81B23">
        <w:rPr>
          <w:rFonts w:ascii="Century Gothic" w:eastAsia="Calibri" w:hAnsi="Century Gothic" w:cs="Times New Roman"/>
          <w:sz w:val="22"/>
          <w:szCs w:val="22"/>
        </w:rPr>
        <w:t>” means the date upon which the Contract comes into force</w:t>
      </w:r>
      <w:r w:rsidR="0072290D" w:rsidRPr="00A81B23">
        <w:rPr>
          <w:rFonts w:ascii="Century Gothic" w:eastAsia="Calibri" w:hAnsi="Century Gothic" w:cs="Times New Roman"/>
          <w:sz w:val="22"/>
          <w:szCs w:val="22"/>
        </w:rPr>
        <w:t>,</w:t>
      </w:r>
      <w:r w:rsidRPr="00A81B23">
        <w:rPr>
          <w:rFonts w:ascii="Century Gothic" w:eastAsia="Calibri" w:hAnsi="Century Gothic" w:cs="Times New Roman"/>
          <w:sz w:val="22"/>
          <w:szCs w:val="22"/>
        </w:rPr>
        <w:t xml:space="preserve"> which unless otherwise</w:t>
      </w:r>
      <w:r w:rsidR="00707B3B" w:rsidRPr="00A81B23">
        <w:rPr>
          <w:rFonts w:ascii="Century Gothic" w:eastAsia="Calibri" w:hAnsi="Century Gothic" w:cs="Times New Roman"/>
          <w:sz w:val="22"/>
          <w:szCs w:val="22"/>
        </w:rPr>
        <w:t xml:space="preserve"> agreed in writing</w:t>
      </w:r>
      <w:r w:rsidRPr="00A81B23">
        <w:rPr>
          <w:rFonts w:ascii="Century Gothic" w:eastAsia="Calibri" w:hAnsi="Century Gothic" w:cs="Times New Roman"/>
          <w:sz w:val="22"/>
          <w:szCs w:val="22"/>
        </w:rPr>
        <w:t>, is</w:t>
      </w:r>
      <w:r w:rsidR="00B23B16" w:rsidRPr="00A81B23">
        <w:rPr>
          <w:rFonts w:ascii="Century Gothic" w:eastAsia="Calibri" w:hAnsi="Century Gothic" w:cs="Times New Roman"/>
          <w:sz w:val="22"/>
          <w:szCs w:val="22"/>
        </w:rPr>
        <w:t xml:space="preserve"> the date </w:t>
      </w:r>
      <w:r w:rsidR="00C2551B" w:rsidRPr="00A81B23">
        <w:rPr>
          <w:rFonts w:ascii="Century Gothic" w:eastAsia="Calibri" w:hAnsi="Century Gothic" w:cs="Times New Roman"/>
          <w:sz w:val="22"/>
          <w:szCs w:val="22"/>
        </w:rPr>
        <w:t>Firm signs</w:t>
      </w:r>
      <w:r w:rsidR="00B23B16" w:rsidRPr="00A81B23">
        <w:rPr>
          <w:rFonts w:ascii="Century Gothic" w:eastAsia="Calibri" w:hAnsi="Century Gothic" w:cs="Times New Roman"/>
          <w:sz w:val="22"/>
          <w:szCs w:val="22"/>
        </w:rPr>
        <w:t xml:space="preserve"> the </w:t>
      </w:r>
      <w:r w:rsidR="00F032FC" w:rsidRPr="00A81B23">
        <w:rPr>
          <w:rFonts w:ascii="Century Gothic" w:eastAsia="Calibri" w:hAnsi="Century Gothic" w:cs="Times New Roman"/>
          <w:sz w:val="22"/>
          <w:szCs w:val="22"/>
        </w:rPr>
        <w:t>Engagement</w:t>
      </w:r>
      <w:r w:rsidR="00B23B16" w:rsidRPr="00A81B23">
        <w:rPr>
          <w:rFonts w:ascii="Century Gothic" w:eastAsia="Calibri" w:hAnsi="Century Gothic" w:cs="Times New Roman"/>
          <w:sz w:val="22"/>
          <w:szCs w:val="22"/>
        </w:rPr>
        <w:t xml:space="preserve"> </w:t>
      </w:r>
      <w:proofErr w:type="gramStart"/>
      <w:r w:rsidR="00B23B16" w:rsidRPr="00A81B23">
        <w:rPr>
          <w:rFonts w:ascii="Century Gothic" w:eastAsia="Calibri" w:hAnsi="Century Gothic" w:cs="Times New Roman"/>
          <w:sz w:val="22"/>
          <w:szCs w:val="22"/>
        </w:rPr>
        <w:t>Form</w:t>
      </w:r>
      <w:r w:rsidR="0018531D" w:rsidRPr="00A81B23">
        <w:rPr>
          <w:rFonts w:ascii="Century Gothic" w:eastAsia="Calibri" w:hAnsi="Century Gothic" w:cs="Times New Roman"/>
          <w:sz w:val="22"/>
          <w:szCs w:val="22"/>
        </w:rPr>
        <w:t>;</w:t>
      </w:r>
      <w:proofErr w:type="gramEnd"/>
    </w:p>
    <w:p w14:paraId="6CE15D77" w14:textId="621C4E21" w:rsidR="00C712D6" w:rsidRPr="00A81B23" w:rsidRDefault="00C712D6" w:rsidP="002769D7">
      <w:pPr>
        <w:ind w:left="1068"/>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br/>
        <w:t>"</w:t>
      </w:r>
      <w:r w:rsidRPr="00A81B23">
        <w:rPr>
          <w:rFonts w:ascii="Century Gothic" w:eastAsia="Calibri" w:hAnsi="Century Gothic" w:cs="Times New Roman"/>
          <w:b/>
          <w:bCs/>
          <w:sz w:val="22"/>
          <w:szCs w:val="22"/>
        </w:rPr>
        <w:t>Confidential Information</w:t>
      </w:r>
      <w:r w:rsidRPr="00A81B23">
        <w:rPr>
          <w:rFonts w:ascii="Century Gothic" w:eastAsia="Calibri" w:hAnsi="Century Gothic" w:cs="Times New Roman"/>
          <w:sz w:val="22"/>
          <w:szCs w:val="22"/>
        </w:rPr>
        <w:t xml:space="preserve">" means any and all information, documents and/or material of a confidential or sensitive nature (whether or not marked as such) in any form whatsoever relating to either party’s business, or the business of either party’s Group Companies, including but not limited to commercial, financial, marketing, operational or technical information, trade secrets, systems, processes and </w:t>
      </w:r>
      <w:proofErr w:type="spellStart"/>
      <w:r w:rsidRPr="00A81B23">
        <w:rPr>
          <w:rFonts w:ascii="Century Gothic" w:eastAsia="Calibri" w:hAnsi="Century Gothic" w:cs="Times New Roman"/>
          <w:sz w:val="22"/>
          <w:szCs w:val="22"/>
        </w:rPr>
        <w:t>know how</w:t>
      </w:r>
      <w:proofErr w:type="spellEnd"/>
      <w:r w:rsidRPr="00A81B23">
        <w:rPr>
          <w:rFonts w:ascii="Century Gothic" w:eastAsia="Calibri" w:hAnsi="Century Gothic" w:cs="Times New Roman"/>
          <w:sz w:val="22"/>
          <w:szCs w:val="22"/>
        </w:rPr>
        <w:t xml:space="preserve"> of either party which are disclosed by one party to the other in connection with the operation of the Contract, whether disclosed electronically, orally or in writing, and whether disclosed before on or after the date of the Contract</w:t>
      </w:r>
      <w:r w:rsidR="0018531D" w:rsidRPr="00A81B23">
        <w:rPr>
          <w:rFonts w:ascii="Century Gothic" w:eastAsia="Calibri" w:hAnsi="Century Gothic" w:cs="Times New Roman"/>
          <w:sz w:val="22"/>
          <w:szCs w:val="22"/>
        </w:rPr>
        <w:t>;</w:t>
      </w:r>
    </w:p>
    <w:p w14:paraId="1CCB84E2" w14:textId="77777777" w:rsidR="00C712D6" w:rsidRPr="00A81B23" w:rsidRDefault="00C712D6" w:rsidP="002769D7">
      <w:pPr>
        <w:ind w:left="1068"/>
        <w:jc w:val="both"/>
        <w:rPr>
          <w:rFonts w:ascii="Century Gothic" w:eastAsia="Calibri" w:hAnsi="Century Gothic" w:cs="Times New Roman"/>
          <w:sz w:val="22"/>
          <w:szCs w:val="22"/>
        </w:rPr>
      </w:pPr>
    </w:p>
    <w:p w14:paraId="6BA73B1F" w14:textId="38FF1FCB" w:rsidR="003B7192" w:rsidRPr="00A81B23" w:rsidRDefault="00C712D6" w:rsidP="002769D7">
      <w:pPr>
        <w:ind w:left="1068"/>
        <w:jc w:val="both"/>
        <w:rPr>
          <w:rFonts w:ascii="Century Gothic" w:hAnsi="Century Gothic" w:cs="Times New Roman"/>
          <w:sz w:val="22"/>
          <w:szCs w:val="22"/>
        </w:rPr>
      </w:pPr>
      <w:r w:rsidRPr="00A81B23">
        <w:rPr>
          <w:rFonts w:ascii="Century Gothic" w:hAnsi="Century Gothic" w:cs="Times New Roman"/>
          <w:sz w:val="22"/>
          <w:szCs w:val="22"/>
        </w:rPr>
        <w:t>“</w:t>
      </w:r>
      <w:r w:rsidRPr="00A81B23">
        <w:rPr>
          <w:rFonts w:ascii="Century Gothic" w:hAnsi="Century Gothic" w:cs="Times New Roman"/>
          <w:b/>
          <w:bCs/>
          <w:sz w:val="22"/>
          <w:szCs w:val="22"/>
        </w:rPr>
        <w:t>Contract</w:t>
      </w:r>
      <w:r w:rsidRPr="00A81B23">
        <w:rPr>
          <w:rFonts w:ascii="Century Gothic" w:hAnsi="Century Gothic" w:cs="Times New Roman"/>
          <w:sz w:val="22"/>
          <w:szCs w:val="22"/>
        </w:rPr>
        <w:t xml:space="preserve">” means the legally binding agreement between </w:t>
      </w:r>
      <w:r w:rsidR="00997903" w:rsidRPr="00A81B23">
        <w:rPr>
          <w:rFonts w:ascii="Century Gothic" w:hAnsi="Century Gothic" w:cs="Times New Roman"/>
          <w:sz w:val="22"/>
          <w:szCs w:val="22"/>
        </w:rPr>
        <w:t>Simply Biz</w:t>
      </w:r>
      <w:r w:rsidRPr="00A81B23">
        <w:rPr>
          <w:rFonts w:ascii="Century Gothic" w:hAnsi="Century Gothic" w:cs="Times New Roman"/>
          <w:sz w:val="22"/>
          <w:szCs w:val="22"/>
        </w:rPr>
        <w:t xml:space="preserve"> and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for the provision of the Services supplied by </w:t>
      </w:r>
      <w:r w:rsidR="00997903" w:rsidRPr="00A81B23">
        <w:rPr>
          <w:rFonts w:ascii="Century Gothic" w:hAnsi="Century Gothic" w:cs="Times New Roman"/>
          <w:sz w:val="22"/>
          <w:szCs w:val="22"/>
        </w:rPr>
        <w:t>Simply Biz</w:t>
      </w:r>
      <w:r w:rsidRPr="00A81B23">
        <w:rPr>
          <w:rFonts w:ascii="Century Gothic" w:hAnsi="Century Gothic" w:cs="Times New Roman"/>
          <w:sz w:val="22"/>
          <w:szCs w:val="22"/>
        </w:rPr>
        <w:t xml:space="preserve"> to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incorporating the terms set out in </w:t>
      </w:r>
      <w:r w:rsidR="00453287" w:rsidRPr="00A81B23">
        <w:rPr>
          <w:rFonts w:ascii="Century Gothic" w:hAnsi="Century Gothic" w:cs="Times New Roman"/>
          <w:sz w:val="22"/>
          <w:szCs w:val="22"/>
        </w:rPr>
        <w:t xml:space="preserve">a </w:t>
      </w:r>
      <w:r w:rsidRPr="00A81B23">
        <w:rPr>
          <w:rFonts w:ascii="Century Gothic" w:hAnsi="Century Gothic" w:cs="Times New Roman"/>
          <w:sz w:val="22"/>
          <w:szCs w:val="22"/>
        </w:rPr>
        <w:t>fully executed</w:t>
      </w:r>
      <w:r w:rsidR="00453287" w:rsidRPr="00A81B23">
        <w:rPr>
          <w:rFonts w:ascii="Century Gothic" w:hAnsi="Century Gothic" w:cs="Times New Roman"/>
          <w:sz w:val="22"/>
          <w:szCs w:val="22"/>
        </w:rPr>
        <w:t xml:space="preserve"> </w:t>
      </w:r>
      <w:r w:rsidR="00E8452F" w:rsidRPr="00A81B23">
        <w:rPr>
          <w:rFonts w:ascii="Century Gothic" w:hAnsi="Century Gothic" w:cs="Times New Roman"/>
          <w:sz w:val="22"/>
          <w:szCs w:val="22"/>
        </w:rPr>
        <w:t>Engagement Form</w:t>
      </w:r>
      <w:r w:rsidR="00BC0ABB" w:rsidRPr="00A81B23">
        <w:rPr>
          <w:rFonts w:ascii="Century Gothic" w:hAnsi="Century Gothic" w:cs="Times New Roman"/>
          <w:sz w:val="22"/>
          <w:szCs w:val="22"/>
        </w:rPr>
        <w:t xml:space="preserve"> and</w:t>
      </w:r>
      <w:r w:rsidRPr="00A81B23">
        <w:rPr>
          <w:rFonts w:ascii="Century Gothic" w:hAnsi="Century Gothic" w:cs="Times New Roman"/>
          <w:sz w:val="22"/>
          <w:szCs w:val="22"/>
        </w:rPr>
        <w:t xml:space="preserve"> these Terms and Conditions. </w:t>
      </w:r>
      <w:r w:rsidR="003B7192" w:rsidRPr="00A81B23">
        <w:rPr>
          <w:rFonts w:ascii="Century Gothic" w:hAnsi="Century Gothic" w:cs="Times New Roman"/>
          <w:sz w:val="22"/>
          <w:szCs w:val="22"/>
        </w:rPr>
        <w:t xml:space="preserve">For the avoidance of doubt, any marketing and other promotional material relating to the Services are for illustrative purposes only and do not form part of the </w:t>
      </w:r>
      <w:proofErr w:type="gramStart"/>
      <w:r w:rsidR="003B7192" w:rsidRPr="00A81B23">
        <w:rPr>
          <w:rFonts w:ascii="Century Gothic" w:hAnsi="Century Gothic" w:cs="Times New Roman"/>
          <w:sz w:val="22"/>
          <w:szCs w:val="22"/>
        </w:rPr>
        <w:t>Contract</w:t>
      </w:r>
      <w:r w:rsidR="0018531D" w:rsidRPr="00A81B23">
        <w:rPr>
          <w:rFonts w:ascii="Century Gothic" w:hAnsi="Century Gothic" w:cs="Times New Roman"/>
          <w:sz w:val="22"/>
          <w:szCs w:val="22"/>
        </w:rPr>
        <w:t>;</w:t>
      </w:r>
      <w:proofErr w:type="gramEnd"/>
      <w:r w:rsidR="003B7192" w:rsidRPr="00A81B23">
        <w:rPr>
          <w:rFonts w:ascii="Century Gothic" w:hAnsi="Century Gothic" w:cs="Times New Roman"/>
          <w:sz w:val="22"/>
          <w:szCs w:val="22"/>
        </w:rPr>
        <w:t xml:space="preserve"> </w:t>
      </w:r>
      <w:bookmarkStart w:id="2" w:name="2.4.4_will_apply_to_the_exclusion_of_all"/>
      <w:bookmarkEnd w:id="2"/>
    </w:p>
    <w:p w14:paraId="448E7CE9" w14:textId="77777777" w:rsidR="00D240BE" w:rsidRPr="00A81B23" w:rsidRDefault="00D240BE" w:rsidP="002769D7">
      <w:pPr>
        <w:jc w:val="both"/>
        <w:rPr>
          <w:rFonts w:ascii="Century Gothic" w:eastAsia="Calibri" w:hAnsi="Century Gothic" w:cs="Times New Roman"/>
          <w:sz w:val="22"/>
          <w:szCs w:val="22"/>
        </w:rPr>
      </w:pPr>
    </w:p>
    <w:p w14:paraId="3FCA780B" w14:textId="3B53DDB6" w:rsidR="003844C8" w:rsidRPr="00A81B23" w:rsidRDefault="00C712D6" w:rsidP="002769D7">
      <w:pPr>
        <w:ind w:left="1134"/>
        <w:jc w:val="both"/>
        <w:rPr>
          <w:rFonts w:ascii="Century Gothic"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Data Protection Legislation</w:t>
      </w:r>
      <w:r w:rsidRPr="00A81B23">
        <w:rPr>
          <w:rFonts w:ascii="Century Gothic" w:eastAsia="Calibri" w:hAnsi="Century Gothic" w:cs="Times New Roman"/>
          <w:sz w:val="22"/>
          <w:szCs w:val="22"/>
        </w:rPr>
        <w:t xml:space="preserve">" </w:t>
      </w:r>
      <w:r w:rsidRPr="00A81B23">
        <w:rPr>
          <w:rFonts w:ascii="Century Gothic" w:hAnsi="Century Gothic" w:cs="Times New Roman"/>
          <w:sz w:val="22"/>
          <w:szCs w:val="22"/>
        </w:rPr>
        <w:t xml:space="preserve">means all applicable data protection, privacy and electronic marketing legislation, including the Data Protection Act 2018, the Privacy and Electronic Communications (EC Directive) Regulations 2003, UK GDPR, and any codes of practice relating to the same. </w:t>
      </w:r>
      <w:r w:rsidR="003844C8" w:rsidRPr="00A81B23">
        <w:rPr>
          <w:rFonts w:ascii="Century Gothic" w:eastAsia="Calibri" w:hAnsi="Century Gothic" w:cs="Times New Roman"/>
          <w:sz w:val="22"/>
          <w:szCs w:val="22"/>
        </w:rPr>
        <w:t>“</w:t>
      </w:r>
      <w:r w:rsidR="003844C8" w:rsidRPr="00A81B23">
        <w:rPr>
          <w:rFonts w:ascii="Century Gothic" w:eastAsia="Calibri" w:hAnsi="Century Gothic" w:cs="Times New Roman"/>
          <w:b/>
          <w:bCs/>
          <w:sz w:val="22"/>
          <w:szCs w:val="22"/>
        </w:rPr>
        <w:t>UK GDPR</w:t>
      </w:r>
      <w:r w:rsidR="003844C8" w:rsidRPr="00A81B23">
        <w:rPr>
          <w:rFonts w:ascii="Century Gothic" w:eastAsia="Calibri" w:hAnsi="Century Gothic" w:cs="Times New Roman"/>
          <w:sz w:val="22"/>
          <w:szCs w:val="22"/>
        </w:rPr>
        <w:t xml:space="preserve">” </w:t>
      </w:r>
      <w:r w:rsidR="007C188B" w:rsidRPr="00A81B23">
        <w:rPr>
          <w:rFonts w:ascii="Century Gothic" w:eastAsia="Calibri" w:hAnsi="Century Gothic" w:cs="Times New Roman"/>
          <w:sz w:val="22"/>
          <w:szCs w:val="22"/>
        </w:rPr>
        <w:t>h</w:t>
      </w:r>
      <w:r w:rsidR="007C188B" w:rsidRPr="00A81B23">
        <w:rPr>
          <w:rFonts w:ascii="Century Gothic" w:hAnsi="Century Gothic" w:cs="Times New Roman"/>
          <w:sz w:val="22"/>
          <w:szCs w:val="22"/>
        </w:rPr>
        <w:t xml:space="preserve">as the meaning given in section 3 of the Data Protection Act </w:t>
      </w:r>
      <w:proofErr w:type="gramStart"/>
      <w:r w:rsidR="007C188B" w:rsidRPr="00A81B23">
        <w:rPr>
          <w:rFonts w:ascii="Century Gothic" w:hAnsi="Century Gothic" w:cs="Times New Roman"/>
          <w:sz w:val="22"/>
          <w:szCs w:val="22"/>
        </w:rPr>
        <w:t>2018</w:t>
      </w:r>
      <w:r w:rsidR="0018531D" w:rsidRPr="00A81B23">
        <w:rPr>
          <w:rFonts w:ascii="Century Gothic" w:hAnsi="Century Gothic" w:cs="Times New Roman"/>
          <w:sz w:val="22"/>
          <w:szCs w:val="22"/>
        </w:rPr>
        <w:t>;</w:t>
      </w:r>
      <w:proofErr w:type="gramEnd"/>
    </w:p>
    <w:p w14:paraId="7FBF5104" w14:textId="77777777" w:rsidR="00C712D6" w:rsidRPr="00A81B23" w:rsidRDefault="00C712D6" w:rsidP="002769D7">
      <w:pPr>
        <w:jc w:val="both"/>
        <w:rPr>
          <w:rFonts w:ascii="Century Gothic" w:eastAsia="Calibri" w:hAnsi="Century Gothic" w:cs="Times New Roman"/>
          <w:sz w:val="22"/>
          <w:szCs w:val="22"/>
        </w:rPr>
      </w:pPr>
    </w:p>
    <w:p w14:paraId="6994065A" w14:textId="2EA7B9D2" w:rsidR="00C712D6" w:rsidRPr="00A81B23" w:rsidRDefault="00C712D6" w:rsidP="002769D7">
      <w:pPr>
        <w:ind w:left="1068"/>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Deliverable</w:t>
      </w:r>
      <w:r w:rsidRPr="00A81B23">
        <w:rPr>
          <w:rFonts w:ascii="Century Gothic" w:eastAsia="Calibri" w:hAnsi="Century Gothic" w:cs="Times New Roman"/>
          <w:sz w:val="22"/>
          <w:szCs w:val="22"/>
        </w:rPr>
        <w:t xml:space="preserve">" means each element of the Services ordered by </w:t>
      </w:r>
      <w:r w:rsidR="008D28BE" w:rsidRPr="00A81B23">
        <w:rPr>
          <w:rFonts w:ascii="Century Gothic" w:eastAsia="Calibri" w:hAnsi="Century Gothic" w:cs="Times New Roman"/>
          <w:sz w:val="22"/>
          <w:szCs w:val="22"/>
        </w:rPr>
        <w:t>Firm</w:t>
      </w:r>
      <w:r w:rsidR="00F94E49" w:rsidRPr="00A81B23">
        <w:rPr>
          <w:rFonts w:ascii="Century Gothic" w:eastAsia="Calibri" w:hAnsi="Century Gothic" w:cs="Times New Roman"/>
          <w:sz w:val="22"/>
          <w:szCs w:val="22"/>
        </w:rPr>
        <w:t xml:space="preserve"> </w:t>
      </w:r>
      <w:r w:rsidR="00E8452F" w:rsidRPr="00A81B23">
        <w:rPr>
          <w:rFonts w:ascii="Century Gothic" w:eastAsia="Calibri" w:hAnsi="Century Gothic" w:cs="Times New Roman"/>
          <w:sz w:val="22"/>
          <w:szCs w:val="22"/>
        </w:rPr>
        <w:t>under this Contract</w:t>
      </w:r>
      <w:r w:rsidRPr="00A81B23">
        <w:rPr>
          <w:rFonts w:ascii="Century Gothic" w:eastAsia="Calibri" w:hAnsi="Century Gothic" w:cs="Times New Roman"/>
          <w:sz w:val="22"/>
          <w:szCs w:val="22"/>
        </w:rPr>
        <w:t xml:space="preserve"> </w:t>
      </w:r>
      <w:r w:rsidR="004F5FBD" w:rsidRPr="00A81B23">
        <w:rPr>
          <w:rFonts w:ascii="Century Gothic" w:eastAsia="Calibri" w:hAnsi="Century Gothic" w:cs="Times New Roman"/>
          <w:sz w:val="22"/>
          <w:szCs w:val="22"/>
        </w:rPr>
        <w:t xml:space="preserve">and </w:t>
      </w:r>
      <w:r w:rsidRPr="00A81B23">
        <w:rPr>
          <w:rFonts w:ascii="Century Gothic" w:eastAsia="Calibri" w:hAnsi="Century Gothic" w:cs="Times New Roman"/>
          <w:sz w:val="22"/>
          <w:szCs w:val="22"/>
        </w:rPr>
        <w:t xml:space="preserve">to be supplied by </w:t>
      </w:r>
      <w:r w:rsidR="004F5FBD" w:rsidRPr="00A81B23">
        <w:rPr>
          <w:rFonts w:ascii="Century Gothic" w:eastAsia="Calibri" w:hAnsi="Century Gothic" w:cs="Times New Roman"/>
          <w:sz w:val="22"/>
          <w:szCs w:val="22"/>
        </w:rPr>
        <w:t>Simply Biz</w:t>
      </w:r>
      <w:r w:rsidR="0018531D" w:rsidRPr="00A81B23">
        <w:rPr>
          <w:rFonts w:ascii="Century Gothic" w:eastAsia="Calibri" w:hAnsi="Century Gothic" w:cs="Times New Roman"/>
          <w:sz w:val="22"/>
          <w:szCs w:val="22"/>
        </w:rPr>
        <w:t xml:space="preserve"> </w:t>
      </w:r>
      <w:r w:rsidR="007D5F6B" w:rsidRPr="00A81B23">
        <w:rPr>
          <w:rFonts w:ascii="Century Gothic" w:hAnsi="Century Gothic" w:cs="Times New Roman"/>
          <w:sz w:val="22"/>
          <w:szCs w:val="22"/>
        </w:rPr>
        <w:t xml:space="preserve">and which may include introductory authorisations training, pre-application consultancy session, document review session and </w:t>
      </w:r>
      <w:r w:rsidR="00E84DF8" w:rsidRPr="00A81B23">
        <w:rPr>
          <w:rFonts w:ascii="Century Gothic" w:hAnsi="Century Gothic" w:cs="Times New Roman"/>
          <w:sz w:val="22"/>
          <w:szCs w:val="22"/>
        </w:rPr>
        <w:t xml:space="preserve">supporting the </w:t>
      </w:r>
      <w:r w:rsidR="007D5F6B" w:rsidRPr="00A81B23">
        <w:rPr>
          <w:rFonts w:ascii="Century Gothic" w:hAnsi="Century Gothic" w:cs="Times New Roman"/>
          <w:sz w:val="22"/>
          <w:szCs w:val="22"/>
        </w:rPr>
        <w:t>prepar</w:t>
      </w:r>
      <w:r w:rsidR="00E84DF8" w:rsidRPr="00A81B23">
        <w:rPr>
          <w:rFonts w:ascii="Century Gothic" w:hAnsi="Century Gothic" w:cs="Times New Roman"/>
          <w:sz w:val="22"/>
          <w:szCs w:val="22"/>
        </w:rPr>
        <w:t>ation</w:t>
      </w:r>
      <w:r w:rsidR="007D5F6B" w:rsidRPr="00A81B23">
        <w:rPr>
          <w:rFonts w:ascii="Century Gothic" w:hAnsi="Century Gothic" w:cs="Times New Roman"/>
          <w:sz w:val="22"/>
          <w:szCs w:val="22"/>
        </w:rPr>
        <w:t xml:space="preserve"> and sending </w:t>
      </w:r>
      <w:r w:rsidR="00E84DF8" w:rsidRPr="00A81B23">
        <w:rPr>
          <w:rFonts w:ascii="Century Gothic" w:hAnsi="Century Gothic" w:cs="Times New Roman"/>
          <w:sz w:val="22"/>
          <w:szCs w:val="22"/>
        </w:rPr>
        <w:t xml:space="preserve">of </w:t>
      </w:r>
      <w:r w:rsidR="007D5F6B" w:rsidRPr="00A81B23">
        <w:rPr>
          <w:rFonts w:ascii="Century Gothic" w:hAnsi="Century Gothic" w:cs="Times New Roman"/>
          <w:sz w:val="22"/>
          <w:szCs w:val="22"/>
        </w:rPr>
        <w:t xml:space="preserve">authorisation support </w:t>
      </w:r>
      <w:proofErr w:type="gramStart"/>
      <w:r w:rsidR="007D5F6B" w:rsidRPr="00A81B23">
        <w:rPr>
          <w:rFonts w:ascii="Century Gothic" w:hAnsi="Century Gothic" w:cs="Times New Roman"/>
          <w:sz w:val="22"/>
          <w:szCs w:val="22"/>
        </w:rPr>
        <w:t>package</w:t>
      </w:r>
      <w:r w:rsidR="0018531D" w:rsidRPr="00A81B23">
        <w:rPr>
          <w:rFonts w:ascii="Century Gothic" w:hAnsi="Century Gothic" w:cs="Times New Roman"/>
          <w:sz w:val="22"/>
          <w:szCs w:val="22"/>
        </w:rPr>
        <w:t>;</w:t>
      </w:r>
      <w:proofErr w:type="gramEnd"/>
    </w:p>
    <w:p w14:paraId="6EC4AD4B" w14:textId="77777777" w:rsidR="00C712D6" w:rsidRPr="00A81B23" w:rsidRDefault="00C712D6" w:rsidP="002769D7">
      <w:pPr>
        <w:ind w:left="1068"/>
        <w:jc w:val="both"/>
        <w:rPr>
          <w:rFonts w:ascii="Century Gothic" w:eastAsia="Calibri" w:hAnsi="Century Gothic" w:cs="Times New Roman"/>
          <w:sz w:val="22"/>
          <w:szCs w:val="22"/>
        </w:rPr>
      </w:pPr>
    </w:p>
    <w:p w14:paraId="0A390717" w14:textId="2832A86A" w:rsidR="00C712D6" w:rsidRPr="00A81B23" w:rsidRDefault="00C712D6" w:rsidP="002769D7">
      <w:pPr>
        <w:ind w:left="1068"/>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Disclosing Party</w:t>
      </w:r>
      <w:r w:rsidRPr="00A81B23">
        <w:rPr>
          <w:rFonts w:ascii="Century Gothic" w:eastAsia="Calibri" w:hAnsi="Century Gothic" w:cs="Times New Roman"/>
          <w:sz w:val="22"/>
          <w:szCs w:val="22"/>
        </w:rPr>
        <w:t xml:space="preserve">” means a party who provides Confidential Information or on whose behalf Confidential Information is </w:t>
      </w:r>
      <w:proofErr w:type="gramStart"/>
      <w:r w:rsidRPr="00A81B23">
        <w:rPr>
          <w:rFonts w:ascii="Century Gothic" w:eastAsia="Calibri" w:hAnsi="Century Gothic" w:cs="Times New Roman"/>
          <w:sz w:val="22"/>
          <w:szCs w:val="22"/>
        </w:rPr>
        <w:t>provided</w:t>
      </w:r>
      <w:r w:rsidR="0018531D" w:rsidRPr="00A81B23">
        <w:rPr>
          <w:rFonts w:ascii="Century Gothic" w:eastAsia="Calibri" w:hAnsi="Century Gothic" w:cs="Times New Roman"/>
          <w:sz w:val="22"/>
          <w:szCs w:val="22"/>
        </w:rPr>
        <w:t>;</w:t>
      </w:r>
      <w:proofErr w:type="gramEnd"/>
    </w:p>
    <w:p w14:paraId="400E1E10" w14:textId="77777777" w:rsidR="00C712D6" w:rsidRPr="00A81B23" w:rsidRDefault="00C712D6" w:rsidP="002769D7">
      <w:pPr>
        <w:jc w:val="both"/>
        <w:rPr>
          <w:rFonts w:ascii="Century Gothic" w:eastAsia="Calibri" w:hAnsi="Century Gothic" w:cs="Times New Roman"/>
          <w:sz w:val="22"/>
          <w:szCs w:val="22"/>
        </w:rPr>
      </w:pPr>
    </w:p>
    <w:p w14:paraId="78A41158" w14:textId="7A0D18E6" w:rsidR="00C712D6" w:rsidRPr="00A81B23" w:rsidRDefault="00C712D6" w:rsidP="002769D7">
      <w:pPr>
        <w:ind w:left="1068"/>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Expiry Date</w:t>
      </w:r>
      <w:r w:rsidRPr="00A81B23">
        <w:rPr>
          <w:rFonts w:ascii="Century Gothic" w:eastAsia="Calibri" w:hAnsi="Century Gothic" w:cs="Times New Roman"/>
          <w:sz w:val="22"/>
          <w:szCs w:val="22"/>
        </w:rPr>
        <w:t>” means the date upon which the Contract ends</w:t>
      </w:r>
      <w:r w:rsidR="00E8452F" w:rsidRPr="00A81B23">
        <w:rPr>
          <w:rFonts w:ascii="Century Gothic" w:eastAsia="Calibri" w:hAnsi="Century Gothic" w:cs="Times New Roman"/>
          <w:sz w:val="22"/>
          <w:szCs w:val="22"/>
        </w:rPr>
        <w:t xml:space="preserve"> which shall be the earlier of the Authorisation Date</w:t>
      </w:r>
      <w:r w:rsidR="00B00100" w:rsidRPr="00A81B23">
        <w:rPr>
          <w:rFonts w:ascii="Century Gothic" w:eastAsia="Calibri" w:hAnsi="Century Gothic" w:cs="Times New Roman"/>
          <w:sz w:val="22"/>
          <w:szCs w:val="22"/>
        </w:rPr>
        <w:t>,</w:t>
      </w:r>
      <w:r w:rsidR="007D5F6B" w:rsidRPr="00A81B23">
        <w:rPr>
          <w:rFonts w:ascii="Century Gothic" w:eastAsia="Calibri" w:hAnsi="Century Gothic" w:cs="Times New Roman"/>
          <w:sz w:val="22"/>
          <w:szCs w:val="22"/>
        </w:rPr>
        <w:t xml:space="preserve"> and </w:t>
      </w:r>
      <w:r w:rsidR="00E8452F" w:rsidRPr="00A81B23">
        <w:rPr>
          <w:rFonts w:ascii="Century Gothic" w:eastAsia="Calibri" w:hAnsi="Century Gothic" w:cs="Times New Roman"/>
          <w:sz w:val="22"/>
          <w:szCs w:val="22"/>
        </w:rPr>
        <w:t>twelve (12) months after the Commencement Date</w:t>
      </w:r>
      <w:r w:rsidR="00B514E8" w:rsidRPr="00A81B23">
        <w:rPr>
          <w:rFonts w:ascii="Century Gothic" w:eastAsia="Calibri" w:hAnsi="Century Gothic" w:cs="Times New Roman"/>
          <w:sz w:val="22"/>
          <w:szCs w:val="22"/>
        </w:rPr>
        <w:t xml:space="preserve">. </w:t>
      </w: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Expiry</w:t>
      </w:r>
      <w:r w:rsidRPr="00A81B23">
        <w:rPr>
          <w:rFonts w:ascii="Century Gothic" w:eastAsia="Calibri" w:hAnsi="Century Gothic" w:cs="Times New Roman"/>
          <w:sz w:val="22"/>
          <w:szCs w:val="22"/>
        </w:rPr>
        <w:t xml:space="preserve">” shall be interpreted </w:t>
      </w:r>
      <w:proofErr w:type="gramStart"/>
      <w:r w:rsidRPr="00A81B23">
        <w:rPr>
          <w:rFonts w:ascii="Century Gothic" w:eastAsia="Calibri" w:hAnsi="Century Gothic" w:cs="Times New Roman"/>
          <w:sz w:val="22"/>
          <w:szCs w:val="22"/>
        </w:rPr>
        <w:t>accordingly</w:t>
      </w:r>
      <w:r w:rsidR="0018531D" w:rsidRPr="00A81B23">
        <w:rPr>
          <w:rFonts w:ascii="Century Gothic" w:eastAsia="Calibri" w:hAnsi="Century Gothic" w:cs="Times New Roman"/>
          <w:sz w:val="22"/>
          <w:szCs w:val="22"/>
        </w:rPr>
        <w:t>;</w:t>
      </w:r>
      <w:proofErr w:type="gramEnd"/>
    </w:p>
    <w:p w14:paraId="493A4C63" w14:textId="77777777" w:rsidR="00C712D6" w:rsidRPr="00A81B23" w:rsidRDefault="00C712D6" w:rsidP="002769D7">
      <w:pPr>
        <w:ind w:left="1068"/>
        <w:jc w:val="both"/>
        <w:rPr>
          <w:rFonts w:ascii="Century Gothic" w:eastAsia="Calibri" w:hAnsi="Century Gothic" w:cs="Times New Roman"/>
          <w:sz w:val="22"/>
          <w:szCs w:val="22"/>
        </w:rPr>
      </w:pPr>
    </w:p>
    <w:p w14:paraId="5C914FB3" w14:textId="683F0613" w:rsidR="00C712D6" w:rsidRPr="00A81B23" w:rsidRDefault="00C712D6" w:rsidP="002769D7">
      <w:pPr>
        <w:ind w:left="1068"/>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FCA</w:t>
      </w:r>
      <w:r w:rsidRPr="00A81B23">
        <w:rPr>
          <w:rFonts w:ascii="Century Gothic" w:eastAsia="Calibri" w:hAnsi="Century Gothic" w:cs="Times New Roman"/>
          <w:sz w:val="22"/>
          <w:szCs w:val="22"/>
        </w:rPr>
        <w:t xml:space="preserve">” means the Financial Conduct Authority or any regulatory body which succeeds or replaces </w:t>
      </w:r>
      <w:proofErr w:type="gramStart"/>
      <w:r w:rsidRPr="00A81B23">
        <w:rPr>
          <w:rFonts w:ascii="Century Gothic" w:eastAsia="Calibri" w:hAnsi="Century Gothic" w:cs="Times New Roman"/>
          <w:sz w:val="22"/>
          <w:szCs w:val="22"/>
        </w:rPr>
        <w:t>it</w:t>
      </w:r>
      <w:r w:rsidR="0018531D" w:rsidRPr="00A81B23">
        <w:rPr>
          <w:rFonts w:ascii="Century Gothic" w:eastAsia="Calibri" w:hAnsi="Century Gothic" w:cs="Times New Roman"/>
          <w:sz w:val="22"/>
          <w:szCs w:val="22"/>
        </w:rPr>
        <w:t>;</w:t>
      </w:r>
      <w:proofErr w:type="gramEnd"/>
    </w:p>
    <w:p w14:paraId="4DAB68C8" w14:textId="77777777" w:rsidR="00C712D6" w:rsidRPr="00A81B23" w:rsidRDefault="00C712D6" w:rsidP="002769D7">
      <w:pPr>
        <w:ind w:left="1068"/>
        <w:jc w:val="both"/>
        <w:rPr>
          <w:rFonts w:ascii="Century Gothic" w:eastAsia="Calibri" w:hAnsi="Century Gothic" w:cs="Times New Roman"/>
          <w:sz w:val="22"/>
          <w:szCs w:val="22"/>
        </w:rPr>
      </w:pPr>
    </w:p>
    <w:p w14:paraId="43DFA9EE" w14:textId="2376F98E" w:rsidR="00C712D6" w:rsidRPr="00A81B23" w:rsidRDefault="00C712D6" w:rsidP="002769D7">
      <w:pPr>
        <w:ind w:left="1068"/>
        <w:jc w:val="both"/>
        <w:rPr>
          <w:rFonts w:ascii="Century Gothic" w:eastAsia="Times New Roman"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Times New Roman" w:hAnsi="Century Gothic" w:cs="Times New Roman"/>
          <w:b/>
          <w:sz w:val="22"/>
          <w:szCs w:val="22"/>
        </w:rPr>
        <w:t>Force Majeure Event”</w:t>
      </w:r>
      <w:r w:rsidRPr="00A81B23">
        <w:rPr>
          <w:rFonts w:ascii="Century Gothic" w:eastAsia="Times New Roman" w:hAnsi="Century Gothic" w:cs="Times New Roman"/>
          <w:b/>
          <w:spacing w:val="80"/>
          <w:sz w:val="22"/>
          <w:szCs w:val="22"/>
        </w:rPr>
        <w:t xml:space="preserve"> </w:t>
      </w:r>
      <w:r w:rsidRPr="00A81B23">
        <w:rPr>
          <w:rFonts w:ascii="Century Gothic" w:eastAsia="Times New Roman" w:hAnsi="Century Gothic" w:cs="Times New Roman"/>
          <w:sz w:val="22"/>
          <w:szCs w:val="22"/>
        </w:rPr>
        <w:t>means any event or sequence of events beyond a party’s reasonable control (after exercise of reasonable care to put in place robust back-up and disaster recovery arrangements) preventing or delaying it from performing</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its</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obligations</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under</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Contract including</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an</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act</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God,</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fire,</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flood,</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drought,</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lightning,</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earthquake or other natural disaster; war, insurrection, civil war, riot or civil unrest, terrorist attack, military operations or imposition of sanctions; acts or omissions of government or other appropriate body; interruption or failure of supplies of power, fuel, water, transport, equipment or telecommunications service; denial of service or malicious technological attack; interruption or failure of material(s) or services required for performance of the Contract, trade blockage or embargo; strike, lockout or boycott or other industrial action except strikes or other industrial disputes involving either party’s workforce</w:t>
      </w:r>
      <w:r w:rsidR="0018531D" w:rsidRPr="00A81B23">
        <w:rPr>
          <w:rFonts w:ascii="Century Gothic" w:eastAsia="Times New Roman" w:hAnsi="Century Gothic" w:cs="Times New Roman"/>
          <w:sz w:val="22"/>
          <w:szCs w:val="22"/>
        </w:rPr>
        <w:t>;</w:t>
      </w:r>
    </w:p>
    <w:p w14:paraId="7686F12A" w14:textId="77777777" w:rsidR="00C712D6" w:rsidRPr="00A81B23" w:rsidRDefault="00C712D6" w:rsidP="002769D7">
      <w:pPr>
        <w:jc w:val="both"/>
        <w:rPr>
          <w:rFonts w:ascii="Century Gothic" w:eastAsia="Calibri" w:hAnsi="Century Gothic" w:cs="Times New Roman"/>
          <w:sz w:val="22"/>
          <w:szCs w:val="22"/>
        </w:rPr>
      </w:pPr>
    </w:p>
    <w:p w14:paraId="31DED311" w14:textId="77DF1C5C" w:rsidR="00C712D6" w:rsidRPr="00A81B23" w:rsidRDefault="00C712D6" w:rsidP="002769D7">
      <w:pPr>
        <w:ind w:left="1068"/>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FSMA</w:t>
      </w:r>
      <w:r w:rsidRPr="00A81B23">
        <w:rPr>
          <w:rFonts w:ascii="Century Gothic" w:eastAsia="Calibri" w:hAnsi="Century Gothic" w:cs="Times New Roman"/>
          <w:sz w:val="22"/>
          <w:szCs w:val="22"/>
        </w:rPr>
        <w:t>” means the Financial Services and Markets Act 2000</w:t>
      </w:r>
      <w:r w:rsidR="000E2CF4" w:rsidRPr="00A81B23">
        <w:rPr>
          <w:rFonts w:ascii="Century Gothic" w:eastAsia="Calibri" w:hAnsi="Century Gothic" w:cs="Times New Roman"/>
          <w:sz w:val="22"/>
          <w:szCs w:val="22"/>
        </w:rPr>
        <w:t xml:space="preserve">, </w:t>
      </w:r>
      <w:r w:rsidRPr="00A81B23">
        <w:rPr>
          <w:rFonts w:ascii="Century Gothic" w:eastAsia="Calibri" w:hAnsi="Century Gothic" w:cs="Times New Roman"/>
          <w:sz w:val="22"/>
          <w:szCs w:val="22"/>
        </w:rPr>
        <w:t>as amended</w:t>
      </w:r>
      <w:r w:rsidR="000E2CF4" w:rsidRPr="00A81B23">
        <w:rPr>
          <w:rFonts w:ascii="Century Gothic" w:eastAsia="Calibri" w:hAnsi="Century Gothic" w:cs="Times New Roman"/>
          <w:sz w:val="22"/>
          <w:szCs w:val="22"/>
        </w:rPr>
        <w:t xml:space="preserve"> from time to </w:t>
      </w:r>
      <w:proofErr w:type="gramStart"/>
      <w:r w:rsidR="000E2CF4" w:rsidRPr="00A81B23">
        <w:rPr>
          <w:rFonts w:ascii="Century Gothic" w:eastAsia="Calibri" w:hAnsi="Century Gothic" w:cs="Times New Roman"/>
          <w:sz w:val="22"/>
          <w:szCs w:val="22"/>
        </w:rPr>
        <w:t>time</w:t>
      </w:r>
      <w:r w:rsidR="0018531D" w:rsidRPr="00A81B23">
        <w:rPr>
          <w:rFonts w:ascii="Century Gothic" w:eastAsia="Calibri" w:hAnsi="Century Gothic" w:cs="Times New Roman"/>
          <w:sz w:val="22"/>
          <w:szCs w:val="22"/>
        </w:rPr>
        <w:t>;</w:t>
      </w:r>
      <w:proofErr w:type="gramEnd"/>
    </w:p>
    <w:p w14:paraId="788A00D1" w14:textId="77777777" w:rsidR="001B562C" w:rsidRPr="00A81B23" w:rsidRDefault="001B562C" w:rsidP="002769D7">
      <w:pPr>
        <w:ind w:left="1068"/>
        <w:jc w:val="both"/>
        <w:rPr>
          <w:rFonts w:ascii="Century Gothic" w:eastAsia="Calibri" w:hAnsi="Century Gothic" w:cs="Times New Roman"/>
          <w:sz w:val="22"/>
          <w:szCs w:val="22"/>
        </w:rPr>
      </w:pPr>
    </w:p>
    <w:p w14:paraId="12CEA377" w14:textId="7C186A13" w:rsidR="001B562C" w:rsidRPr="00A81B23" w:rsidRDefault="001B562C" w:rsidP="002769D7">
      <w:pPr>
        <w:ind w:left="1068"/>
        <w:jc w:val="both"/>
        <w:rPr>
          <w:rFonts w:ascii="Century Gothic" w:eastAsia="Calibri" w:hAnsi="Century Gothic" w:cs="Times New Roman"/>
          <w:sz w:val="22"/>
          <w:szCs w:val="22"/>
        </w:rPr>
      </w:pPr>
      <w:bookmarkStart w:id="3" w:name="_Hlk176338991"/>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Full Permission</w:t>
      </w:r>
      <w:r w:rsidRPr="00A81B23">
        <w:rPr>
          <w:rFonts w:ascii="Century Gothic" w:eastAsia="Calibri" w:hAnsi="Century Gothic" w:cs="Times New Roman"/>
          <w:sz w:val="22"/>
          <w:szCs w:val="22"/>
        </w:rPr>
        <w:t>" means</w:t>
      </w:r>
      <w:r w:rsidR="004C016A" w:rsidRPr="00A81B23">
        <w:rPr>
          <w:rFonts w:ascii="Century Gothic" w:eastAsia="Calibri" w:hAnsi="Century Gothic" w:cs="Times New Roman"/>
          <w:sz w:val="22"/>
          <w:szCs w:val="22"/>
        </w:rPr>
        <w:t xml:space="preserve"> </w:t>
      </w:r>
      <w:r w:rsidR="00030061" w:rsidRPr="00A81B23">
        <w:rPr>
          <w:rFonts w:ascii="Century Gothic" w:eastAsia="Calibri" w:hAnsi="Century Gothic" w:cs="Times New Roman"/>
          <w:sz w:val="22"/>
          <w:szCs w:val="22"/>
        </w:rPr>
        <w:t xml:space="preserve">the full consumer credit permission provided to a business by FCA which allows that business to engage in a wider range of consumer credit activities than with Limited </w:t>
      </w:r>
      <w:proofErr w:type="gramStart"/>
      <w:r w:rsidR="00030061" w:rsidRPr="00A81B23">
        <w:rPr>
          <w:rFonts w:ascii="Century Gothic" w:eastAsia="Calibri" w:hAnsi="Century Gothic" w:cs="Times New Roman"/>
          <w:sz w:val="22"/>
          <w:szCs w:val="22"/>
        </w:rPr>
        <w:t>Permission</w:t>
      </w:r>
      <w:r w:rsidR="00383046" w:rsidRPr="00A81B23">
        <w:rPr>
          <w:rFonts w:ascii="Century Gothic" w:eastAsia="Calibri" w:hAnsi="Century Gothic" w:cs="Times New Roman"/>
          <w:sz w:val="22"/>
          <w:szCs w:val="22"/>
        </w:rPr>
        <w:t>;</w:t>
      </w:r>
      <w:proofErr w:type="gramEnd"/>
    </w:p>
    <w:bookmarkEnd w:id="3"/>
    <w:p w14:paraId="4C5401ED" w14:textId="77777777" w:rsidR="00C712D6" w:rsidRPr="00A81B23" w:rsidRDefault="00C712D6" w:rsidP="002769D7">
      <w:pPr>
        <w:ind w:left="1068"/>
        <w:jc w:val="both"/>
        <w:rPr>
          <w:rFonts w:ascii="Century Gothic" w:eastAsia="Calibri" w:hAnsi="Century Gothic" w:cs="Times New Roman"/>
          <w:sz w:val="22"/>
          <w:szCs w:val="22"/>
        </w:rPr>
      </w:pPr>
    </w:p>
    <w:p w14:paraId="4DDAB744" w14:textId="261EDD6D" w:rsidR="00C712D6" w:rsidRPr="00A81B23" w:rsidRDefault="00C712D6" w:rsidP="002769D7">
      <w:pPr>
        <w:ind w:left="1068"/>
        <w:jc w:val="both"/>
        <w:rPr>
          <w:rFonts w:ascii="Century Gothic" w:eastAsia="Times New Roman" w:hAnsi="Century Gothic" w:cs="Times New Roman"/>
          <w:sz w:val="22"/>
          <w:szCs w:val="22"/>
        </w:rPr>
      </w:pPr>
      <w:r w:rsidRPr="00A81B23">
        <w:rPr>
          <w:rFonts w:ascii="Century Gothic" w:eastAsia="Times New Roman" w:hAnsi="Century Gothic" w:cs="Times New Roman"/>
          <w:b/>
          <w:sz w:val="22"/>
          <w:szCs w:val="22"/>
        </w:rPr>
        <w:t>“Good Industry Practice”</w:t>
      </w:r>
      <w:r w:rsidRPr="00A81B23">
        <w:rPr>
          <w:rFonts w:ascii="Century Gothic" w:eastAsia="Times New Roman" w:hAnsi="Century Gothic" w:cs="Times New Roman"/>
          <w:b/>
          <w:spacing w:val="80"/>
          <w:sz w:val="22"/>
          <w:szCs w:val="22"/>
        </w:rPr>
        <w:t xml:space="preserve"> </w:t>
      </w:r>
      <w:r w:rsidRPr="00A81B23">
        <w:rPr>
          <w:rFonts w:ascii="Century Gothic" w:eastAsia="Times New Roman" w:hAnsi="Century Gothic" w:cs="Times New Roman"/>
          <w:bCs/>
          <w:spacing w:val="80"/>
          <w:sz w:val="22"/>
          <w:szCs w:val="22"/>
        </w:rPr>
        <w:t>means the</w:t>
      </w:r>
      <w:r w:rsidRPr="00A81B23">
        <w:rPr>
          <w:rFonts w:ascii="Century Gothic" w:eastAsia="Times New Roman" w:hAnsi="Century Gothic" w:cs="Times New Roman"/>
          <w:b/>
          <w:spacing w:val="80"/>
          <w:sz w:val="22"/>
          <w:szCs w:val="22"/>
        </w:rPr>
        <w:t xml:space="preserve"> </w:t>
      </w:r>
      <w:r w:rsidRPr="00A81B23">
        <w:rPr>
          <w:rFonts w:ascii="Century Gothic" w:eastAsia="Times New Roman" w:hAnsi="Century Gothic" w:cs="Times New Roman"/>
          <w:sz w:val="22"/>
          <w:szCs w:val="22"/>
        </w:rPr>
        <w:t xml:space="preserve">exercise of that degree of skill, diligence, prudence and foresight which would reasonably and ordinarily be expected from a skilled, professional and experienced person engaged in the same type of undertaking under such circumstances, complying with all Applicable Laws and consents and taking due account of any applicable guidance, codes of practice or other advice from any relevant </w:t>
      </w:r>
      <w:proofErr w:type="gramStart"/>
      <w:r w:rsidRPr="00A81B23">
        <w:rPr>
          <w:rFonts w:ascii="Century Gothic" w:eastAsia="Times New Roman" w:hAnsi="Century Gothic" w:cs="Times New Roman"/>
          <w:sz w:val="22"/>
          <w:szCs w:val="22"/>
        </w:rPr>
        <w:t>authority</w:t>
      </w:r>
      <w:r w:rsidR="0018531D" w:rsidRPr="00A81B23">
        <w:rPr>
          <w:rFonts w:ascii="Century Gothic" w:eastAsia="Times New Roman" w:hAnsi="Century Gothic" w:cs="Times New Roman"/>
          <w:sz w:val="22"/>
          <w:szCs w:val="22"/>
        </w:rPr>
        <w:t>;</w:t>
      </w:r>
      <w:proofErr w:type="gramEnd"/>
    </w:p>
    <w:p w14:paraId="5AB58132" w14:textId="77777777" w:rsidR="00C712D6" w:rsidRPr="00A81B23" w:rsidRDefault="00C712D6" w:rsidP="002769D7">
      <w:pPr>
        <w:jc w:val="both"/>
        <w:rPr>
          <w:rFonts w:ascii="Century Gothic" w:eastAsia="Calibri" w:hAnsi="Century Gothic" w:cs="Times New Roman"/>
          <w:sz w:val="22"/>
          <w:szCs w:val="22"/>
        </w:rPr>
      </w:pPr>
    </w:p>
    <w:p w14:paraId="002A3EAC" w14:textId="63A057A9" w:rsidR="00C712D6" w:rsidRPr="00A81B23" w:rsidRDefault="00C712D6" w:rsidP="002769D7">
      <w:pPr>
        <w:ind w:left="1134"/>
        <w:jc w:val="both"/>
        <w:rPr>
          <w:rFonts w:ascii="Century Gothic" w:eastAsia="Times New Roman" w:hAnsi="Century Gothic" w:cs="Times New Roman"/>
          <w:sz w:val="22"/>
          <w:szCs w:val="22"/>
        </w:rPr>
      </w:pPr>
      <w:r w:rsidRPr="00A81B23">
        <w:rPr>
          <w:rFonts w:ascii="Century Gothic" w:eastAsia="Times New Roman" w:hAnsi="Century Gothic" w:cs="Times New Roman"/>
          <w:b/>
          <w:sz w:val="22"/>
          <w:szCs w:val="22"/>
        </w:rPr>
        <w:t>“Group</w:t>
      </w:r>
      <w:r w:rsidRPr="00A81B23">
        <w:rPr>
          <w:rFonts w:ascii="Century Gothic" w:eastAsia="Times New Roman" w:hAnsi="Century Gothic" w:cs="Times New Roman"/>
          <w:b/>
          <w:spacing w:val="-4"/>
          <w:sz w:val="22"/>
          <w:szCs w:val="22"/>
        </w:rPr>
        <w:t xml:space="preserve"> </w:t>
      </w:r>
      <w:r w:rsidRPr="00A81B23">
        <w:rPr>
          <w:rFonts w:ascii="Century Gothic" w:eastAsia="Times New Roman" w:hAnsi="Century Gothic" w:cs="Times New Roman"/>
          <w:b/>
          <w:sz w:val="22"/>
          <w:szCs w:val="22"/>
        </w:rPr>
        <w:t>Companies”</w:t>
      </w:r>
      <w:r w:rsidRPr="00A81B23">
        <w:rPr>
          <w:rFonts w:ascii="Century Gothic" w:eastAsia="Times New Roman" w:hAnsi="Century Gothic" w:cs="Times New Roman"/>
          <w:b/>
          <w:spacing w:val="80"/>
          <w:sz w:val="22"/>
          <w:szCs w:val="22"/>
        </w:rPr>
        <w:t xml:space="preserve"> </w:t>
      </w:r>
      <w:r w:rsidRPr="00A81B23">
        <w:rPr>
          <w:rFonts w:ascii="Century Gothic" w:eastAsia="Times New Roman" w:hAnsi="Century Gothic" w:cs="Times New Roman"/>
          <w:sz w:val="22"/>
          <w:szCs w:val="22"/>
        </w:rPr>
        <w:t>means in</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respect</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a</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person,</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its</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Holding</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Companies,</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its</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Subsidiaries</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and</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Subsidiaries</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any</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of its</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Holding</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Companies</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from</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time</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time</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w:t>
      </w:r>
      <w:r w:rsidRPr="00A81B23">
        <w:rPr>
          <w:rFonts w:ascii="Century Gothic" w:eastAsia="Times New Roman" w:hAnsi="Century Gothic" w:cs="Times New Roman"/>
          <w:b/>
          <w:sz w:val="22"/>
          <w:szCs w:val="22"/>
        </w:rPr>
        <w:t>“Holding</w:t>
      </w:r>
      <w:r w:rsidRPr="00A81B23">
        <w:rPr>
          <w:rFonts w:ascii="Century Gothic" w:eastAsia="Times New Roman" w:hAnsi="Century Gothic" w:cs="Times New Roman"/>
          <w:b/>
          <w:spacing w:val="-4"/>
          <w:sz w:val="22"/>
          <w:szCs w:val="22"/>
        </w:rPr>
        <w:t xml:space="preserve"> </w:t>
      </w:r>
      <w:r w:rsidRPr="00A81B23">
        <w:rPr>
          <w:rFonts w:ascii="Century Gothic" w:eastAsia="Times New Roman" w:hAnsi="Century Gothic" w:cs="Times New Roman"/>
          <w:b/>
          <w:sz w:val="22"/>
          <w:szCs w:val="22"/>
        </w:rPr>
        <w:t>Company”</w:t>
      </w:r>
      <w:r w:rsidRPr="00A81B23">
        <w:rPr>
          <w:rFonts w:ascii="Century Gothic" w:eastAsia="Times New Roman" w:hAnsi="Century Gothic" w:cs="Times New Roman"/>
          <w:b/>
          <w:spacing w:val="-2"/>
          <w:sz w:val="22"/>
          <w:szCs w:val="22"/>
        </w:rPr>
        <w:t xml:space="preserve"> </w:t>
      </w:r>
      <w:r w:rsidRPr="00A81B23">
        <w:rPr>
          <w:rFonts w:ascii="Century Gothic" w:eastAsia="Times New Roman" w:hAnsi="Century Gothic" w:cs="Times New Roman"/>
          <w:sz w:val="22"/>
          <w:szCs w:val="22"/>
        </w:rPr>
        <w:t>and</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b/>
          <w:sz w:val="22"/>
          <w:szCs w:val="22"/>
        </w:rPr>
        <w:t>“Subsidiary”</w:t>
      </w:r>
      <w:r w:rsidRPr="00A81B23">
        <w:rPr>
          <w:rFonts w:ascii="Century Gothic" w:eastAsia="Times New Roman" w:hAnsi="Century Gothic" w:cs="Times New Roman"/>
          <w:b/>
          <w:spacing w:val="-3"/>
          <w:sz w:val="22"/>
          <w:szCs w:val="22"/>
        </w:rPr>
        <w:t xml:space="preserve"> </w:t>
      </w:r>
      <w:r w:rsidRPr="00A81B23">
        <w:rPr>
          <w:rFonts w:ascii="Century Gothic" w:eastAsia="Times New Roman" w:hAnsi="Century Gothic" w:cs="Times New Roman"/>
          <w:sz w:val="22"/>
          <w:szCs w:val="22"/>
        </w:rPr>
        <w:t>having</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meanings</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set</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out</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 xml:space="preserve">in section 1159 Companies Act </w:t>
      </w:r>
      <w:proofErr w:type="gramStart"/>
      <w:r w:rsidRPr="00A81B23">
        <w:rPr>
          <w:rFonts w:ascii="Century Gothic" w:eastAsia="Times New Roman" w:hAnsi="Century Gothic" w:cs="Times New Roman"/>
          <w:sz w:val="22"/>
          <w:szCs w:val="22"/>
        </w:rPr>
        <w:t>2006</w:t>
      </w:r>
      <w:r w:rsidR="0018531D" w:rsidRPr="00A81B23">
        <w:rPr>
          <w:rFonts w:ascii="Century Gothic" w:eastAsia="Times New Roman" w:hAnsi="Century Gothic" w:cs="Times New Roman"/>
          <w:sz w:val="22"/>
          <w:szCs w:val="22"/>
        </w:rPr>
        <w:t>;</w:t>
      </w:r>
      <w:proofErr w:type="gramEnd"/>
    </w:p>
    <w:p w14:paraId="6FB30859" w14:textId="77777777" w:rsidR="00C712D6" w:rsidRPr="00A81B23" w:rsidRDefault="00C712D6" w:rsidP="002769D7">
      <w:pPr>
        <w:ind w:left="1134"/>
        <w:jc w:val="both"/>
        <w:rPr>
          <w:rFonts w:ascii="Century Gothic" w:eastAsia="Times New Roman" w:hAnsi="Century Gothic" w:cs="Times New Roman"/>
          <w:sz w:val="22"/>
          <w:szCs w:val="22"/>
        </w:rPr>
      </w:pPr>
    </w:p>
    <w:p w14:paraId="513E6D9E" w14:textId="77777777" w:rsidR="00C03E5C" w:rsidRPr="00A81B23" w:rsidRDefault="00C712D6" w:rsidP="00C03E5C">
      <w:pPr>
        <w:ind w:left="1134"/>
        <w:jc w:val="both"/>
        <w:rPr>
          <w:rFonts w:ascii="Century Gothic" w:hAnsi="Century Gothic" w:cs="Times New Roman"/>
          <w:sz w:val="22"/>
          <w:szCs w:val="22"/>
        </w:rPr>
      </w:pPr>
      <w:r w:rsidRPr="00A81B23">
        <w:rPr>
          <w:rFonts w:ascii="Century Gothic" w:hAnsi="Century Gothic" w:cs="Times New Roman"/>
          <w:b/>
          <w:bCs/>
          <w:sz w:val="22"/>
          <w:szCs w:val="22"/>
        </w:rPr>
        <w:t>“ICO”</w:t>
      </w:r>
      <w:r w:rsidRPr="00A81B23">
        <w:rPr>
          <w:rFonts w:ascii="Century Gothic" w:hAnsi="Century Gothic" w:cs="Times New Roman"/>
          <w:sz w:val="22"/>
          <w:szCs w:val="22"/>
        </w:rPr>
        <w:t xml:space="preserve"> means the Information Commissioner’s </w:t>
      </w:r>
      <w:proofErr w:type="gramStart"/>
      <w:r w:rsidRPr="00A81B23">
        <w:rPr>
          <w:rFonts w:ascii="Century Gothic" w:hAnsi="Century Gothic" w:cs="Times New Roman"/>
          <w:sz w:val="22"/>
          <w:szCs w:val="22"/>
        </w:rPr>
        <w:t>Office</w:t>
      </w:r>
      <w:r w:rsidR="0018531D" w:rsidRPr="00A81B23">
        <w:rPr>
          <w:rFonts w:ascii="Century Gothic" w:hAnsi="Century Gothic" w:cs="Times New Roman"/>
          <w:sz w:val="22"/>
          <w:szCs w:val="22"/>
        </w:rPr>
        <w:t>;</w:t>
      </w:r>
      <w:proofErr w:type="gramEnd"/>
    </w:p>
    <w:p w14:paraId="184605CC" w14:textId="77777777" w:rsidR="00C03E5C" w:rsidRPr="00A81B23" w:rsidRDefault="00C03E5C" w:rsidP="00C03E5C">
      <w:pPr>
        <w:ind w:left="1134"/>
        <w:jc w:val="both"/>
        <w:rPr>
          <w:rFonts w:ascii="Century Gothic" w:hAnsi="Century Gothic" w:cs="Times New Roman"/>
          <w:sz w:val="22"/>
          <w:szCs w:val="22"/>
        </w:rPr>
      </w:pPr>
    </w:p>
    <w:p w14:paraId="4F28ECDB" w14:textId="276C9B8B" w:rsidR="00E02E08" w:rsidRPr="00A81B23" w:rsidRDefault="00E02E08" w:rsidP="00C03E5C">
      <w:pPr>
        <w:ind w:left="1134"/>
        <w:jc w:val="both"/>
        <w:rPr>
          <w:rFonts w:ascii="Century Gothic" w:hAnsi="Century Gothic" w:cs="Times New Roman"/>
          <w:sz w:val="22"/>
          <w:szCs w:val="22"/>
        </w:rPr>
      </w:pPr>
      <w:r w:rsidRPr="00A81B23">
        <w:rPr>
          <w:rFonts w:ascii="Century Gothic" w:hAnsi="Century Gothic" w:cs="Times New Roman"/>
          <w:sz w:val="22"/>
          <w:szCs w:val="22"/>
        </w:rPr>
        <w:t>“</w:t>
      </w:r>
      <w:r w:rsidRPr="00A81B23">
        <w:rPr>
          <w:rFonts w:ascii="Century Gothic" w:hAnsi="Century Gothic" w:cs="Times New Roman"/>
          <w:b/>
          <w:bCs/>
          <w:sz w:val="22"/>
          <w:szCs w:val="22"/>
        </w:rPr>
        <w:t>Insolvency Event</w:t>
      </w:r>
      <w:r w:rsidRPr="00A81B23">
        <w:rPr>
          <w:rFonts w:ascii="Century Gothic" w:hAnsi="Century Gothic" w:cs="Times New Roman"/>
          <w:sz w:val="22"/>
          <w:szCs w:val="22"/>
        </w:rPr>
        <w:t xml:space="preserve">” means </w:t>
      </w:r>
      <w:r w:rsidR="00C03E5C" w:rsidRPr="00A81B23">
        <w:rPr>
          <w:rFonts w:ascii="Century Gothic" w:hAnsi="Century Gothic" w:cs="Times New Roman"/>
          <w:sz w:val="22"/>
          <w:szCs w:val="22"/>
        </w:rPr>
        <w:t>a party is unable to pay its debts (within the meaning of section 123 of the Insolvency Act 1986); or becomes insolvent; or an order is made or a resolution passed for the liquidation, administration, winding-up or dissolution of a party (otherwise than for the purposes of a solvent amalgamation or reconstruction); or an administrative or other receiver, manager, liquidator, administrator, trustee or similar officer is appointed over all or any substantial part of the assets of a party; or a party enters into or proposes any composition or arrangement with its creditors generally or anything analogous to the foregoing occurs in any applicable jurisdiction; or a party ceases to carry on business;</w:t>
      </w:r>
    </w:p>
    <w:p w14:paraId="7B60E4DE" w14:textId="5DD004D9" w:rsidR="00C712D6" w:rsidRPr="00A81B23" w:rsidRDefault="00C712D6" w:rsidP="002769D7">
      <w:pPr>
        <w:ind w:left="1134"/>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br/>
        <w:t>"</w:t>
      </w:r>
      <w:r w:rsidRPr="00A81B23">
        <w:rPr>
          <w:rFonts w:ascii="Century Gothic" w:eastAsia="Calibri" w:hAnsi="Century Gothic" w:cs="Times New Roman"/>
          <w:b/>
          <w:bCs/>
          <w:sz w:val="22"/>
          <w:szCs w:val="22"/>
        </w:rPr>
        <w:t>Intellectual Property Rights</w:t>
      </w:r>
      <w:r w:rsidRPr="00A81B23">
        <w:rPr>
          <w:rFonts w:ascii="Century Gothic" w:eastAsia="Calibri" w:hAnsi="Century Gothic" w:cs="Times New Roman"/>
          <w:sz w:val="22"/>
          <w:szCs w:val="22"/>
        </w:rPr>
        <w:t xml:space="preserve">" means all intellectual property rights of any nature including: (a) copyright, patents, </w:t>
      </w:r>
      <w:proofErr w:type="spellStart"/>
      <w:r w:rsidRPr="00A81B23">
        <w:rPr>
          <w:rFonts w:ascii="Century Gothic" w:eastAsia="Calibri" w:hAnsi="Century Gothic" w:cs="Times New Roman"/>
          <w:sz w:val="22"/>
          <w:szCs w:val="22"/>
        </w:rPr>
        <w:t>trade marks</w:t>
      </w:r>
      <w:proofErr w:type="spellEnd"/>
      <w:r w:rsidRPr="00A81B23">
        <w:rPr>
          <w:rFonts w:ascii="Century Gothic" w:eastAsia="Calibri" w:hAnsi="Century Gothic" w:cs="Times New Roman"/>
          <w:sz w:val="22"/>
          <w:szCs w:val="22"/>
        </w:rPr>
        <w:t>, trade names, domain names, database rights, computer software rights, rights in get-up, rights in goodwill, design rights, format rights, inventions, know-how, trade secrets, techniques and confidential information, customer and supplier lists and other proprietary knowledge and information (whether registered or unregistered); (b) applications and the right to apply for registration for any of the foregoing; and (c) all other intellectual property rights and equivalent or similar forms of protection existing anywhere in the world in each case for their full term and together with any renewals or extensions</w:t>
      </w:r>
      <w:r w:rsidR="0018531D" w:rsidRPr="00A81B23">
        <w:rPr>
          <w:rFonts w:ascii="Century Gothic" w:eastAsia="Calibri" w:hAnsi="Century Gothic" w:cs="Times New Roman"/>
          <w:sz w:val="22"/>
          <w:szCs w:val="22"/>
        </w:rPr>
        <w:t>;</w:t>
      </w:r>
    </w:p>
    <w:p w14:paraId="13C346A0" w14:textId="77777777" w:rsidR="004C016A" w:rsidRPr="00A81B23" w:rsidRDefault="004C016A" w:rsidP="002769D7">
      <w:pPr>
        <w:ind w:left="1134"/>
        <w:jc w:val="both"/>
        <w:rPr>
          <w:rFonts w:ascii="Century Gothic" w:eastAsia="Calibri" w:hAnsi="Century Gothic" w:cs="Times New Roman"/>
          <w:sz w:val="22"/>
          <w:szCs w:val="22"/>
        </w:rPr>
      </w:pPr>
    </w:p>
    <w:p w14:paraId="0AEBE86F" w14:textId="44E3EED6" w:rsidR="004C016A" w:rsidRPr="00A81B23" w:rsidRDefault="004C016A" w:rsidP="004C016A">
      <w:pPr>
        <w:ind w:left="1068"/>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Limited Permission</w:t>
      </w:r>
      <w:r w:rsidRPr="00A81B23">
        <w:rPr>
          <w:rFonts w:ascii="Century Gothic" w:eastAsia="Calibri" w:hAnsi="Century Gothic" w:cs="Times New Roman"/>
          <w:sz w:val="22"/>
          <w:szCs w:val="22"/>
        </w:rPr>
        <w:t xml:space="preserve">" means </w:t>
      </w:r>
      <w:r w:rsidR="00383046" w:rsidRPr="00A81B23">
        <w:rPr>
          <w:rFonts w:ascii="Century Gothic" w:eastAsia="Calibri" w:hAnsi="Century Gothic" w:cs="Times New Roman"/>
          <w:sz w:val="22"/>
          <w:szCs w:val="22"/>
        </w:rPr>
        <w:t xml:space="preserve">the limited consumer credit permission provided to a business by FCA which allows that business to engage in a more restricted range of consumer credit activities than with Full </w:t>
      </w:r>
      <w:proofErr w:type="gramStart"/>
      <w:r w:rsidR="00383046" w:rsidRPr="00A81B23">
        <w:rPr>
          <w:rFonts w:ascii="Century Gothic" w:eastAsia="Calibri" w:hAnsi="Century Gothic" w:cs="Times New Roman"/>
          <w:sz w:val="22"/>
          <w:szCs w:val="22"/>
        </w:rPr>
        <w:t>Permission;</w:t>
      </w:r>
      <w:proofErr w:type="gramEnd"/>
    </w:p>
    <w:p w14:paraId="545E26B9" w14:textId="77777777" w:rsidR="00C712D6" w:rsidRPr="00A81B23" w:rsidRDefault="00C712D6" w:rsidP="002769D7">
      <w:pPr>
        <w:jc w:val="both"/>
        <w:rPr>
          <w:rFonts w:ascii="Century Gothic" w:hAnsi="Century Gothic" w:cs="Times New Roman"/>
          <w:sz w:val="22"/>
          <w:szCs w:val="22"/>
        </w:rPr>
      </w:pPr>
    </w:p>
    <w:p w14:paraId="3B006B29" w14:textId="71C53526" w:rsidR="00C712D6" w:rsidRPr="00A81B23" w:rsidRDefault="00C712D6" w:rsidP="002769D7">
      <w:pPr>
        <w:ind w:left="1134"/>
        <w:jc w:val="both"/>
        <w:rPr>
          <w:rFonts w:ascii="Century Gothic" w:hAnsi="Century Gothic" w:cs="Times New Roman"/>
          <w:sz w:val="22"/>
          <w:szCs w:val="22"/>
        </w:rPr>
      </w:pPr>
      <w:r w:rsidRPr="00A81B23">
        <w:rPr>
          <w:rFonts w:ascii="Century Gothic" w:hAnsi="Century Gothic" w:cs="Times New Roman"/>
          <w:sz w:val="22"/>
          <w:szCs w:val="22"/>
        </w:rPr>
        <w:t>“</w:t>
      </w:r>
      <w:r w:rsidRPr="00A81B23">
        <w:rPr>
          <w:rFonts w:ascii="Century Gothic" w:hAnsi="Century Gothic" w:cs="Times New Roman"/>
          <w:b/>
          <w:bCs/>
          <w:sz w:val="22"/>
          <w:szCs w:val="22"/>
        </w:rPr>
        <w:t>Recipient</w:t>
      </w:r>
      <w:r w:rsidRPr="00A81B23">
        <w:rPr>
          <w:rFonts w:ascii="Century Gothic" w:hAnsi="Century Gothic" w:cs="Times New Roman"/>
          <w:sz w:val="22"/>
          <w:szCs w:val="22"/>
        </w:rPr>
        <w:t xml:space="preserve">” means a party who receives Confidential Information or on whose behalf Confidential Information is </w:t>
      </w:r>
      <w:proofErr w:type="gramStart"/>
      <w:r w:rsidRPr="00A81B23">
        <w:rPr>
          <w:rFonts w:ascii="Century Gothic" w:hAnsi="Century Gothic" w:cs="Times New Roman"/>
          <w:sz w:val="22"/>
          <w:szCs w:val="22"/>
        </w:rPr>
        <w:t>received</w:t>
      </w:r>
      <w:r w:rsidR="0018531D" w:rsidRPr="00A81B23">
        <w:rPr>
          <w:rFonts w:ascii="Century Gothic" w:hAnsi="Century Gothic" w:cs="Times New Roman"/>
          <w:sz w:val="22"/>
          <w:szCs w:val="22"/>
        </w:rPr>
        <w:t>;</w:t>
      </w:r>
      <w:proofErr w:type="gramEnd"/>
      <w:r w:rsidRPr="00A81B23">
        <w:rPr>
          <w:rFonts w:ascii="Century Gothic" w:hAnsi="Century Gothic" w:cs="Times New Roman"/>
          <w:sz w:val="22"/>
          <w:szCs w:val="22"/>
        </w:rPr>
        <w:t xml:space="preserve"> </w:t>
      </w:r>
    </w:p>
    <w:p w14:paraId="1A1BE993" w14:textId="77777777" w:rsidR="00C712D6" w:rsidRPr="00A81B23" w:rsidRDefault="00C712D6" w:rsidP="002769D7">
      <w:pPr>
        <w:ind w:left="1134"/>
        <w:jc w:val="both"/>
        <w:rPr>
          <w:rFonts w:ascii="Century Gothic" w:hAnsi="Century Gothic" w:cs="Times New Roman"/>
          <w:sz w:val="22"/>
          <w:szCs w:val="22"/>
        </w:rPr>
      </w:pPr>
    </w:p>
    <w:p w14:paraId="3BDC7289" w14:textId="2BF6BF99" w:rsidR="00C712D6" w:rsidRPr="00A81B23" w:rsidRDefault="00C712D6" w:rsidP="002769D7">
      <w:pPr>
        <w:ind w:left="1134"/>
        <w:jc w:val="both"/>
        <w:rPr>
          <w:rFonts w:ascii="Century Gothic" w:hAnsi="Century Gothic" w:cs="Times New Roman"/>
          <w:sz w:val="22"/>
          <w:szCs w:val="22"/>
        </w:rPr>
      </w:pPr>
      <w:r w:rsidRPr="00A81B23">
        <w:rPr>
          <w:rFonts w:ascii="Century Gothic" w:hAnsi="Century Gothic" w:cs="Times New Roman"/>
          <w:sz w:val="22"/>
          <w:szCs w:val="22"/>
        </w:rPr>
        <w:t>“</w:t>
      </w:r>
      <w:r w:rsidRPr="00A81B23">
        <w:rPr>
          <w:rFonts w:ascii="Century Gothic" w:hAnsi="Century Gothic" w:cs="Times New Roman"/>
          <w:b/>
          <w:bCs/>
          <w:sz w:val="22"/>
          <w:szCs w:val="22"/>
        </w:rPr>
        <w:t>Regulatory Authority</w:t>
      </w:r>
      <w:r w:rsidRPr="00A81B23">
        <w:rPr>
          <w:rFonts w:ascii="Century Gothic" w:hAnsi="Century Gothic" w:cs="Times New Roman"/>
          <w:sz w:val="22"/>
          <w:szCs w:val="22"/>
        </w:rPr>
        <w:t xml:space="preserve">” means any regulator or governmental or regulatory body, including but not limited to the FCA and the ICO which has responsibility for regulating the parties, or either of them and/or the </w:t>
      </w:r>
      <w:proofErr w:type="gramStart"/>
      <w:r w:rsidRPr="00A81B23">
        <w:rPr>
          <w:rFonts w:ascii="Century Gothic" w:hAnsi="Century Gothic" w:cs="Times New Roman"/>
          <w:sz w:val="22"/>
          <w:szCs w:val="22"/>
        </w:rPr>
        <w:t>Services</w:t>
      </w:r>
      <w:r w:rsidR="0018531D" w:rsidRPr="00A81B23">
        <w:rPr>
          <w:rFonts w:ascii="Century Gothic" w:hAnsi="Century Gothic" w:cs="Times New Roman"/>
          <w:sz w:val="22"/>
          <w:szCs w:val="22"/>
        </w:rPr>
        <w:t>;</w:t>
      </w:r>
      <w:proofErr w:type="gramEnd"/>
    </w:p>
    <w:p w14:paraId="38702664" w14:textId="77777777" w:rsidR="00003486" w:rsidRPr="00A81B23" w:rsidRDefault="00003486" w:rsidP="002769D7">
      <w:pPr>
        <w:ind w:left="1134"/>
        <w:jc w:val="both"/>
        <w:rPr>
          <w:rFonts w:ascii="Century Gothic" w:hAnsi="Century Gothic" w:cs="Times New Roman"/>
          <w:sz w:val="22"/>
          <w:szCs w:val="22"/>
        </w:rPr>
      </w:pPr>
    </w:p>
    <w:p w14:paraId="0AAB6755" w14:textId="76A4AB91" w:rsidR="00003486" w:rsidRPr="00A81B23" w:rsidRDefault="00003486" w:rsidP="002769D7">
      <w:pPr>
        <w:ind w:left="1134"/>
        <w:jc w:val="both"/>
        <w:rPr>
          <w:rFonts w:ascii="Century Gothic" w:hAnsi="Century Gothic" w:cs="Times New Roman"/>
          <w:sz w:val="22"/>
          <w:szCs w:val="22"/>
        </w:rPr>
      </w:pPr>
      <w:r w:rsidRPr="00A81B23">
        <w:rPr>
          <w:rFonts w:ascii="Century Gothic" w:hAnsi="Century Gothic" w:cs="Times New Roman"/>
          <w:sz w:val="22"/>
          <w:szCs w:val="22"/>
        </w:rPr>
        <w:lastRenderedPageBreak/>
        <w:t>“</w:t>
      </w:r>
      <w:r w:rsidRPr="00A81B23">
        <w:rPr>
          <w:rFonts w:ascii="Century Gothic" w:hAnsi="Century Gothic" w:cs="Times New Roman"/>
          <w:b/>
          <w:bCs/>
          <w:sz w:val="22"/>
          <w:szCs w:val="22"/>
        </w:rPr>
        <w:t>Representatives</w:t>
      </w:r>
      <w:r w:rsidRPr="00A81B23">
        <w:rPr>
          <w:rFonts w:ascii="Century Gothic" w:hAnsi="Century Gothic" w:cs="Times New Roman"/>
          <w:sz w:val="22"/>
          <w:szCs w:val="22"/>
        </w:rPr>
        <w:t>” in respect of a party means any of that party’s and any of its Group Companies’ respective officers, directors, employees, consultants, sub-contractors, agents and professional advisers and “</w:t>
      </w:r>
      <w:r w:rsidRPr="00A81B23">
        <w:rPr>
          <w:rFonts w:ascii="Century Gothic" w:hAnsi="Century Gothic" w:cs="Times New Roman"/>
          <w:b/>
          <w:bCs/>
          <w:sz w:val="22"/>
          <w:szCs w:val="22"/>
        </w:rPr>
        <w:t>Representative</w:t>
      </w:r>
      <w:r w:rsidRPr="00A81B23">
        <w:rPr>
          <w:rFonts w:ascii="Century Gothic" w:hAnsi="Century Gothic" w:cs="Times New Roman"/>
          <w:sz w:val="22"/>
          <w:szCs w:val="22"/>
        </w:rPr>
        <w:t xml:space="preserve">” means any of </w:t>
      </w:r>
      <w:proofErr w:type="gramStart"/>
      <w:r w:rsidRPr="00A81B23">
        <w:rPr>
          <w:rFonts w:ascii="Century Gothic" w:hAnsi="Century Gothic" w:cs="Times New Roman"/>
          <w:sz w:val="22"/>
          <w:szCs w:val="22"/>
        </w:rPr>
        <w:t>them</w:t>
      </w:r>
      <w:r w:rsidR="0018531D" w:rsidRPr="00A81B23">
        <w:rPr>
          <w:rFonts w:ascii="Century Gothic" w:hAnsi="Century Gothic" w:cs="Times New Roman"/>
          <w:sz w:val="22"/>
          <w:szCs w:val="22"/>
        </w:rPr>
        <w:t>;</w:t>
      </w:r>
      <w:proofErr w:type="gramEnd"/>
      <w:r w:rsidRPr="00A81B23">
        <w:rPr>
          <w:rFonts w:ascii="Century Gothic" w:hAnsi="Century Gothic" w:cs="Times New Roman"/>
          <w:sz w:val="22"/>
          <w:szCs w:val="22"/>
        </w:rPr>
        <w:t xml:space="preserve"> </w:t>
      </w:r>
    </w:p>
    <w:p w14:paraId="562F0802" w14:textId="77777777" w:rsidR="00C712D6" w:rsidRPr="00A81B23" w:rsidRDefault="00C712D6" w:rsidP="002769D7">
      <w:pPr>
        <w:jc w:val="both"/>
        <w:rPr>
          <w:rFonts w:ascii="Century Gothic" w:hAnsi="Century Gothic" w:cs="Times New Roman"/>
          <w:sz w:val="22"/>
          <w:szCs w:val="22"/>
        </w:rPr>
      </w:pPr>
    </w:p>
    <w:p w14:paraId="40B935D5" w14:textId="20A4F5A9" w:rsidR="00800DFE" w:rsidRPr="00A81B23" w:rsidRDefault="00C712D6" w:rsidP="002769D7">
      <w:pPr>
        <w:ind w:left="1134"/>
        <w:jc w:val="both"/>
        <w:rPr>
          <w:rFonts w:ascii="Century Gothic" w:hAnsi="Century Gothic" w:cs="Times New Roman"/>
          <w:sz w:val="22"/>
          <w:szCs w:val="22"/>
        </w:rPr>
      </w:pPr>
      <w:r w:rsidRPr="00A81B23">
        <w:rPr>
          <w:rFonts w:ascii="Century Gothic" w:hAnsi="Century Gothic" w:cs="Times New Roman"/>
          <w:sz w:val="22"/>
          <w:szCs w:val="22"/>
        </w:rPr>
        <w:t>“</w:t>
      </w:r>
      <w:r w:rsidRPr="00A81B23">
        <w:rPr>
          <w:rFonts w:ascii="Century Gothic" w:hAnsi="Century Gothic" w:cs="Times New Roman"/>
          <w:b/>
          <w:bCs/>
          <w:sz w:val="22"/>
          <w:szCs w:val="22"/>
        </w:rPr>
        <w:t>Services</w:t>
      </w:r>
      <w:r w:rsidRPr="00A81B23">
        <w:rPr>
          <w:rFonts w:ascii="Century Gothic" w:hAnsi="Century Gothic" w:cs="Times New Roman"/>
          <w:sz w:val="22"/>
          <w:szCs w:val="22"/>
        </w:rPr>
        <w:t xml:space="preserve">” means all the Deliverables to be supplied by </w:t>
      </w:r>
      <w:r w:rsidR="00697DA0" w:rsidRPr="00A81B23">
        <w:rPr>
          <w:rFonts w:ascii="Century Gothic" w:hAnsi="Century Gothic" w:cs="Times New Roman"/>
          <w:sz w:val="22"/>
          <w:szCs w:val="22"/>
        </w:rPr>
        <w:t>Simply Biz</w:t>
      </w:r>
      <w:r w:rsidRPr="00A81B23">
        <w:rPr>
          <w:rFonts w:ascii="Century Gothic" w:hAnsi="Century Gothic" w:cs="Times New Roman"/>
          <w:sz w:val="22"/>
          <w:szCs w:val="22"/>
        </w:rPr>
        <w:t xml:space="preserve"> to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under the Contract</w:t>
      </w:r>
      <w:r w:rsidR="0018531D" w:rsidRPr="00A81B23">
        <w:rPr>
          <w:rFonts w:ascii="Century Gothic" w:hAnsi="Century Gothic" w:cs="Times New Roman"/>
          <w:sz w:val="22"/>
          <w:szCs w:val="22"/>
        </w:rPr>
        <w:t>; and</w:t>
      </w:r>
    </w:p>
    <w:p w14:paraId="538ACB4E" w14:textId="77777777" w:rsidR="00C712D6" w:rsidRPr="00A81B23" w:rsidRDefault="00C712D6" w:rsidP="002769D7">
      <w:pPr>
        <w:jc w:val="both"/>
        <w:rPr>
          <w:rFonts w:ascii="Century Gothic" w:eastAsia="Calibri" w:hAnsi="Century Gothic" w:cs="Times New Roman"/>
          <w:sz w:val="22"/>
          <w:szCs w:val="22"/>
        </w:rPr>
      </w:pPr>
    </w:p>
    <w:p w14:paraId="0EA6552B" w14:textId="77777777" w:rsidR="00C712D6" w:rsidRPr="00A81B23" w:rsidRDefault="00C712D6" w:rsidP="002769D7">
      <w:pPr>
        <w:ind w:left="1134"/>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w:t>
      </w:r>
      <w:r w:rsidRPr="00A81B23">
        <w:rPr>
          <w:rFonts w:ascii="Century Gothic" w:eastAsia="Calibri" w:hAnsi="Century Gothic" w:cs="Times New Roman"/>
          <w:b/>
          <w:bCs/>
          <w:sz w:val="22"/>
          <w:szCs w:val="22"/>
        </w:rPr>
        <w:t>VAT</w:t>
      </w:r>
      <w:r w:rsidRPr="00A81B23">
        <w:rPr>
          <w:rFonts w:ascii="Century Gothic" w:eastAsia="Calibri" w:hAnsi="Century Gothic" w:cs="Times New Roman"/>
          <w:sz w:val="22"/>
          <w:szCs w:val="22"/>
        </w:rPr>
        <w:t xml:space="preserve">” means value added tax or any other similar or equivalent tax chargeable on the sale of services, in the UK. </w:t>
      </w:r>
    </w:p>
    <w:p w14:paraId="1E1E0054" w14:textId="77777777" w:rsidR="00C712D6" w:rsidRPr="00A81B23" w:rsidRDefault="00C712D6" w:rsidP="002769D7">
      <w:pPr>
        <w:spacing w:line="276" w:lineRule="auto"/>
        <w:jc w:val="both"/>
        <w:rPr>
          <w:rFonts w:ascii="Century Gothic" w:eastAsia="Calibri" w:hAnsi="Century Gothic" w:cs="Times New Roman"/>
          <w:sz w:val="22"/>
          <w:szCs w:val="22"/>
        </w:rPr>
      </w:pPr>
    </w:p>
    <w:p w14:paraId="7FFF68B5" w14:textId="77777777"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Any reference in these Terms and Conditions to a statute, statutory instrument, rule, or regulation shall be construed as a reference to such statute, statutory instrument, rule, or regulation as amended, re-enacted or replaced from time to time.</w:t>
      </w:r>
    </w:p>
    <w:p w14:paraId="0460F1ED" w14:textId="77777777" w:rsidR="00C712D6" w:rsidRPr="00A81B23" w:rsidRDefault="00C712D6" w:rsidP="002769D7">
      <w:pPr>
        <w:ind w:left="993"/>
        <w:contextualSpacing/>
        <w:jc w:val="both"/>
        <w:rPr>
          <w:rFonts w:ascii="Century Gothic" w:eastAsia="Times New Roman" w:hAnsi="Century Gothic" w:cs="Times New Roman"/>
          <w:sz w:val="22"/>
          <w:szCs w:val="22"/>
        </w:rPr>
      </w:pPr>
    </w:p>
    <w:p w14:paraId="162DC27A" w14:textId="77777777"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Where applicable, schedules form part of the Contract and shall have effect as if set out in full in the body of the Terms and Conditions.</w:t>
      </w:r>
    </w:p>
    <w:p w14:paraId="748A90B1" w14:textId="77777777" w:rsidR="00C712D6" w:rsidRPr="00A81B23" w:rsidRDefault="00C712D6" w:rsidP="002769D7">
      <w:pPr>
        <w:ind w:left="993"/>
        <w:contextualSpacing/>
        <w:jc w:val="both"/>
        <w:rPr>
          <w:rFonts w:ascii="Century Gothic" w:eastAsia="Times New Roman" w:hAnsi="Century Gothic" w:cs="Times New Roman"/>
          <w:sz w:val="22"/>
          <w:szCs w:val="22"/>
        </w:rPr>
      </w:pPr>
    </w:p>
    <w:p w14:paraId="02DDD65B" w14:textId="77777777"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Any reference in these Terms and Conditions to another agreement, schedule or document shall be construed as a reference to that other agreement, schedule or document as amended or supplemented from time to time. </w:t>
      </w:r>
    </w:p>
    <w:p w14:paraId="137524DF" w14:textId="77777777" w:rsidR="00C712D6" w:rsidRPr="00A81B23" w:rsidRDefault="00C712D6" w:rsidP="002769D7">
      <w:pPr>
        <w:contextualSpacing/>
        <w:jc w:val="both"/>
        <w:rPr>
          <w:rFonts w:ascii="Century Gothic" w:eastAsia="Times New Roman" w:hAnsi="Century Gothic" w:cs="Times New Roman"/>
          <w:sz w:val="22"/>
          <w:szCs w:val="22"/>
        </w:rPr>
      </w:pPr>
    </w:p>
    <w:p w14:paraId="10144141" w14:textId="77777777"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Any reference in these Terms and Conditions to a clause, sub-clause, or paragraph shall be construed as a reference to a clause, sub-clause, or paragraph of these Terms and Conditions.</w:t>
      </w:r>
    </w:p>
    <w:p w14:paraId="7418149B" w14:textId="77777777" w:rsidR="00C712D6" w:rsidRPr="00A81B23" w:rsidRDefault="00C712D6" w:rsidP="002769D7">
      <w:pPr>
        <w:contextualSpacing/>
        <w:jc w:val="both"/>
        <w:rPr>
          <w:rFonts w:ascii="Century Gothic" w:eastAsia="Times New Roman" w:hAnsi="Century Gothic" w:cs="Times New Roman"/>
          <w:sz w:val="22"/>
          <w:szCs w:val="22"/>
        </w:rPr>
      </w:pPr>
    </w:p>
    <w:p w14:paraId="5ADB6EC6" w14:textId="77777777"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The headings used in these Terms and Conditions are for reference purposes only and do not affect its interpretation.</w:t>
      </w:r>
    </w:p>
    <w:p w14:paraId="2F35947F" w14:textId="77777777" w:rsidR="00C712D6" w:rsidRPr="00A81B23" w:rsidRDefault="00C712D6" w:rsidP="002769D7">
      <w:pPr>
        <w:contextualSpacing/>
        <w:jc w:val="both"/>
        <w:rPr>
          <w:rFonts w:ascii="Century Gothic" w:eastAsia="Times New Roman" w:hAnsi="Century Gothic" w:cs="Times New Roman"/>
          <w:sz w:val="22"/>
          <w:szCs w:val="22"/>
        </w:rPr>
      </w:pPr>
    </w:p>
    <w:p w14:paraId="358E9B90" w14:textId="77777777"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A reference to a “person” includes a natural person, corporate or unincorporated body (in each case </w:t>
      </w:r>
      <w:proofErr w:type="gramStart"/>
      <w:r w:rsidRPr="00A81B23">
        <w:rPr>
          <w:rFonts w:ascii="Century Gothic" w:eastAsia="Times New Roman" w:hAnsi="Century Gothic" w:cs="Times New Roman"/>
          <w:sz w:val="22"/>
          <w:szCs w:val="22"/>
        </w:rPr>
        <w:t>whether or not</w:t>
      </w:r>
      <w:proofErr w:type="gramEnd"/>
      <w:r w:rsidRPr="00A81B23">
        <w:rPr>
          <w:rFonts w:ascii="Century Gothic" w:eastAsia="Times New Roman" w:hAnsi="Century Gothic" w:cs="Times New Roman"/>
          <w:sz w:val="22"/>
          <w:szCs w:val="22"/>
        </w:rPr>
        <w:t xml:space="preserve"> having separate legal personality) and any other legal or commercial entity or undertaking and its personal representatives, successors and permitted assigns.</w:t>
      </w:r>
    </w:p>
    <w:p w14:paraId="3AF2AB78" w14:textId="77777777" w:rsidR="00C712D6" w:rsidRPr="00A81B23" w:rsidRDefault="00C712D6" w:rsidP="002769D7">
      <w:pPr>
        <w:pStyle w:val="ListParagraph"/>
        <w:jc w:val="both"/>
        <w:rPr>
          <w:rFonts w:ascii="Century Gothic" w:eastAsia="Times New Roman" w:hAnsi="Century Gothic" w:cs="Times New Roman"/>
          <w:sz w:val="22"/>
          <w:szCs w:val="22"/>
        </w:rPr>
      </w:pPr>
    </w:p>
    <w:p w14:paraId="0AA8F15D" w14:textId="77777777" w:rsidR="00C712D6" w:rsidRPr="00A81B23" w:rsidRDefault="00C712D6" w:rsidP="002769D7">
      <w:pPr>
        <w:numPr>
          <w:ilvl w:val="1"/>
          <w:numId w:val="2"/>
        </w:numPr>
        <w:tabs>
          <w:tab w:val="num" w:pos="1440"/>
          <w:tab w:val="num" w:pos="1555"/>
        </w:tabs>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A reference to a “company” includes any company, corporation or other body corporate, wherever and however incorporated or established.</w:t>
      </w:r>
    </w:p>
    <w:p w14:paraId="0E403D4D" w14:textId="77777777" w:rsidR="00C712D6" w:rsidRPr="00A81B23" w:rsidRDefault="00C712D6" w:rsidP="002769D7">
      <w:pPr>
        <w:pStyle w:val="ListParagraph"/>
        <w:jc w:val="both"/>
        <w:rPr>
          <w:rFonts w:ascii="Century Gothic" w:eastAsia="Times New Roman" w:hAnsi="Century Gothic" w:cs="Times New Roman"/>
          <w:sz w:val="22"/>
          <w:szCs w:val="22"/>
        </w:rPr>
      </w:pPr>
    </w:p>
    <w:p w14:paraId="517C7582" w14:textId="77777777"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A reference to a “party” or “parties” shall be to a party or parties to the Contract and includes that party’s personal representatives, successors and permitted assigns, as the context requires.</w:t>
      </w:r>
    </w:p>
    <w:p w14:paraId="2EB4E175" w14:textId="77777777" w:rsidR="00C712D6" w:rsidRPr="00A81B23" w:rsidRDefault="00C712D6" w:rsidP="002769D7">
      <w:pPr>
        <w:pStyle w:val="ListParagraph"/>
        <w:jc w:val="both"/>
        <w:rPr>
          <w:rFonts w:ascii="Century Gothic" w:eastAsia="Times New Roman" w:hAnsi="Century Gothic" w:cs="Times New Roman"/>
          <w:sz w:val="22"/>
          <w:szCs w:val="22"/>
        </w:rPr>
      </w:pPr>
    </w:p>
    <w:p w14:paraId="6C3A0830" w14:textId="77777777"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A reference to “writing” or “written” includes e-mail. </w:t>
      </w:r>
    </w:p>
    <w:p w14:paraId="09590C9B" w14:textId="77777777" w:rsidR="00C712D6" w:rsidRPr="00A81B23" w:rsidRDefault="00C712D6" w:rsidP="002769D7">
      <w:pPr>
        <w:contextualSpacing/>
        <w:jc w:val="both"/>
        <w:rPr>
          <w:rFonts w:ascii="Century Gothic" w:eastAsia="Times New Roman" w:hAnsi="Century Gothic" w:cs="Times New Roman"/>
          <w:sz w:val="22"/>
          <w:szCs w:val="22"/>
        </w:rPr>
      </w:pPr>
    </w:p>
    <w:p w14:paraId="384550D4" w14:textId="77777777"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Unless the context requires, words indicating the singular shall include the plural and vice versa. Words indicating a gender shall include each gender.</w:t>
      </w:r>
    </w:p>
    <w:p w14:paraId="563AA989" w14:textId="77777777" w:rsidR="00C712D6" w:rsidRPr="00A81B23" w:rsidRDefault="00C712D6" w:rsidP="002769D7">
      <w:pPr>
        <w:contextualSpacing/>
        <w:jc w:val="both"/>
        <w:rPr>
          <w:rFonts w:ascii="Century Gothic" w:eastAsia="Times New Roman" w:hAnsi="Century Gothic" w:cs="Times New Roman"/>
          <w:sz w:val="22"/>
          <w:szCs w:val="22"/>
        </w:rPr>
      </w:pPr>
    </w:p>
    <w:p w14:paraId="4530843A" w14:textId="5B1B3171" w:rsidR="00C712D6" w:rsidRPr="00A81B23" w:rsidRDefault="00C712D6" w:rsidP="002769D7">
      <w:pPr>
        <w:numPr>
          <w:ilvl w:val="1"/>
          <w:numId w:val="2"/>
        </w:numPr>
        <w:ind w:left="993" w:hanging="426"/>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The words and phrases "including" and "in particular" shall be without limitation to the generality of any preceding words and any preceding </w:t>
      </w:r>
      <w:r w:rsidRPr="00A81B23">
        <w:rPr>
          <w:rFonts w:ascii="Century Gothic" w:eastAsia="Times New Roman" w:hAnsi="Century Gothic" w:cs="Times New Roman"/>
          <w:sz w:val="22"/>
          <w:szCs w:val="22"/>
        </w:rPr>
        <w:lastRenderedPageBreak/>
        <w:t>words shall not be construed as being limited to a particular class where a wider interpretation of those words and phrases is possible.</w:t>
      </w:r>
    </w:p>
    <w:p w14:paraId="41114D17" w14:textId="77777777" w:rsidR="000B0C53" w:rsidRPr="00A81B23" w:rsidRDefault="000B0C53" w:rsidP="002769D7">
      <w:pPr>
        <w:jc w:val="both"/>
        <w:rPr>
          <w:rFonts w:ascii="Century Gothic" w:hAnsi="Century Gothic" w:cs="Times New Roman"/>
          <w:sz w:val="22"/>
          <w:szCs w:val="22"/>
        </w:rPr>
      </w:pPr>
    </w:p>
    <w:p w14:paraId="3E6E4933" w14:textId="72687E5D" w:rsidR="00415FB4" w:rsidRPr="00A81B23" w:rsidRDefault="00415FB4"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Services</w:t>
      </w:r>
    </w:p>
    <w:p w14:paraId="603BE889" w14:textId="77777777" w:rsidR="00C640AF" w:rsidRPr="00A81B23" w:rsidRDefault="00C640AF" w:rsidP="002769D7">
      <w:pPr>
        <w:jc w:val="both"/>
        <w:rPr>
          <w:rFonts w:ascii="Century Gothic" w:hAnsi="Century Gothic" w:cs="Times New Roman"/>
          <w:sz w:val="22"/>
          <w:szCs w:val="22"/>
        </w:rPr>
      </w:pPr>
    </w:p>
    <w:p w14:paraId="6A7F1C64" w14:textId="0C994834" w:rsidR="00415FB4" w:rsidRPr="00A81B23" w:rsidRDefault="00415FB4" w:rsidP="002769D7">
      <w:pPr>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The Contract will become legal</w:t>
      </w:r>
      <w:r w:rsidR="00EB729A" w:rsidRPr="00A81B23">
        <w:rPr>
          <w:rFonts w:ascii="Century Gothic" w:eastAsia="Calibri" w:hAnsi="Century Gothic" w:cs="Times New Roman"/>
          <w:sz w:val="22"/>
          <w:szCs w:val="22"/>
        </w:rPr>
        <w:t>ly</w:t>
      </w:r>
      <w:r w:rsidRPr="00A81B23">
        <w:rPr>
          <w:rFonts w:ascii="Century Gothic" w:eastAsia="Calibri" w:hAnsi="Century Gothic" w:cs="Times New Roman"/>
          <w:sz w:val="22"/>
          <w:szCs w:val="22"/>
        </w:rPr>
        <w:t xml:space="preserve"> binding on the Commencement Date.</w:t>
      </w:r>
    </w:p>
    <w:p w14:paraId="54BEE84E" w14:textId="77777777" w:rsidR="00415FB4" w:rsidRPr="00A81B23" w:rsidRDefault="00415FB4" w:rsidP="002769D7">
      <w:pPr>
        <w:jc w:val="both"/>
        <w:rPr>
          <w:rFonts w:ascii="Century Gothic" w:hAnsi="Century Gothic" w:cs="Times New Roman"/>
          <w:sz w:val="22"/>
          <w:szCs w:val="22"/>
        </w:rPr>
      </w:pPr>
    </w:p>
    <w:p w14:paraId="5619D428" w14:textId="3DB146C9" w:rsidR="00415FB4" w:rsidRPr="00A81B23" w:rsidRDefault="00415FB4" w:rsidP="002769D7">
      <w:pPr>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 xml:space="preserve">Subject to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paying the Charges to Simply Biz as set out in </w:t>
      </w:r>
      <w:r w:rsidR="007D567B" w:rsidRPr="00A81B23">
        <w:rPr>
          <w:rFonts w:ascii="Century Gothic" w:eastAsia="Calibri" w:hAnsi="Century Gothic" w:cs="Times New Roman"/>
          <w:sz w:val="22"/>
          <w:szCs w:val="22"/>
        </w:rPr>
        <w:t xml:space="preserve">the </w:t>
      </w:r>
      <w:r w:rsidR="00E8452F" w:rsidRPr="00A81B23">
        <w:rPr>
          <w:rFonts w:ascii="Century Gothic" w:eastAsia="Calibri" w:hAnsi="Century Gothic" w:cs="Times New Roman"/>
          <w:sz w:val="22"/>
          <w:szCs w:val="22"/>
        </w:rPr>
        <w:t>Engagement Form</w:t>
      </w:r>
      <w:r w:rsidRPr="00A81B23">
        <w:rPr>
          <w:rFonts w:ascii="Century Gothic" w:eastAsia="Calibri" w:hAnsi="Century Gothic" w:cs="Times New Roman"/>
          <w:sz w:val="22"/>
          <w:szCs w:val="22"/>
        </w:rPr>
        <w:t xml:space="preserve"> and in accordance with clause </w:t>
      </w:r>
      <w:r w:rsidR="007D567B" w:rsidRPr="00A81B23">
        <w:rPr>
          <w:rFonts w:ascii="Century Gothic" w:eastAsia="Calibri" w:hAnsi="Century Gothic" w:cs="Times New Roman"/>
          <w:sz w:val="22"/>
          <w:szCs w:val="22"/>
        </w:rPr>
        <w:t>3</w:t>
      </w:r>
      <w:r w:rsidRPr="00A81B23">
        <w:rPr>
          <w:rFonts w:ascii="Century Gothic" w:eastAsia="Calibri" w:hAnsi="Century Gothic" w:cs="Times New Roman"/>
          <w:sz w:val="22"/>
          <w:szCs w:val="22"/>
        </w:rPr>
        <w:t>, Simply Biz shall supply the Services in accordance with the Contract.</w:t>
      </w:r>
    </w:p>
    <w:p w14:paraId="47FB847A" w14:textId="77777777" w:rsidR="00C85997" w:rsidRPr="00A81B23" w:rsidRDefault="00C85997" w:rsidP="002769D7">
      <w:pPr>
        <w:pStyle w:val="ListParagraph"/>
        <w:jc w:val="both"/>
        <w:rPr>
          <w:rFonts w:ascii="Century Gothic" w:eastAsia="Calibri" w:hAnsi="Century Gothic" w:cs="Times New Roman"/>
          <w:sz w:val="22"/>
          <w:szCs w:val="22"/>
        </w:rPr>
      </w:pPr>
    </w:p>
    <w:p w14:paraId="5D6D5FA7" w14:textId="41571BBF" w:rsidR="00C85997" w:rsidRPr="00A81B23" w:rsidRDefault="00BC0ABB" w:rsidP="002769D7">
      <w:pPr>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I</w:t>
      </w:r>
      <w:r w:rsidR="00C85997" w:rsidRPr="00A81B23">
        <w:rPr>
          <w:rFonts w:ascii="Century Gothic" w:eastAsia="Calibri" w:hAnsi="Century Gothic" w:cs="Times New Roman"/>
          <w:sz w:val="22"/>
          <w:szCs w:val="22"/>
        </w:rPr>
        <w:t xml:space="preserve">t is agreed by the parties that Services shall be supplied by Simply Biz as a package and not as separate, individual Deliverables subject to separate and distinct Charges. </w:t>
      </w:r>
    </w:p>
    <w:p w14:paraId="4B913198" w14:textId="77777777" w:rsidR="00415FB4" w:rsidRPr="00A81B23" w:rsidRDefault="00415FB4" w:rsidP="002769D7">
      <w:pPr>
        <w:jc w:val="both"/>
        <w:rPr>
          <w:rFonts w:ascii="Century Gothic" w:hAnsi="Century Gothic" w:cs="Times New Roman"/>
          <w:sz w:val="22"/>
          <w:szCs w:val="22"/>
        </w:rPr>
      </w:pPr>
    </w:p>
    <w:p w14:paraId="2C933822" w14:textId="4AA6798A" w:rsidR="009D13CF" w:rsidRPr="00A81B23" w:rsidRDefault="0074739C" w:rsidP="002769D7">
      <w:pPr>
        <w:numPr>
          <w:ilvl w:val="1"/>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Simply Biz shall not be liable for any delay in supplying the Services caused by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’s failure to </w:t>
      </w:r>
      <w:r w:rsidRPr="00A81B23">
        <w:rPr>
          <w:rFonts w:ascii="Century Gothic" w:eastAsia="Calibri" w:hAnsi="Century Gothic" w:cs="Times New Roman"/>
          <w:sz w:val="22"/>
          <w:szCs w:val="22"/>
        </w:rPr>
        <w:t>perform its obligations under the Contract.</w:t>
      </w:r>
    </w:p>
    <w:p w14:paraId="01780C5B" w14:textId="77777777" w:rsidR="003C2A0E" w:rsidRPr="00A81B23" w:rsidRDefault="003C2A0E" w:rsidP="002769D7">
      <w:pPr>
        <w:jc w:val="both"/>
        <w:rPr>
          <w:rFonts w:ascii="Century Gothic" w:eastAsia="Calibri" w:hAnsi="Century Gothic" w:cs="Times New Roman"/>
          <w:sz w:val="22"/>
          <w:szCs w:val="22"/>
        </w:rPr>
      </w:pPr>
    </w:p>
    <w:p w14:paraId="78AE20EF" w14:textId="216DA60C" w:rsidR="007F006C" w:rsidRPr="00A81B23" w:rsidRDefault="007F006C" w:rsidP="002769D7">
      <w:pPr>
        <w:numPr>
          <w:ilvl w:val="1"/>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Where certain Deliverables included in the Services are cancelled (“</w:t>
      </w:r>
      <w:r w:rsidRPr="00A81B23">
        <w:rPr>
          <w:rFonts w:ascii="Century Gothic" w:hAnsi="Century Gothic" w:cs="Times New Roman"/>
          <w:b/>
          <w:bCs/>
          <w:sz w:val="22"/>
          <w:szCs w:val="22"/>
        </w:rPr>
        <w:t>Cancelled Deliverable</w:t>
      </w:r>
      <w:r w:rsidRPr="00A81B23">
        <w:rPr>
          <w:rFonts w:ascii="Century Gothic" w:hAnsi="Century Gothic" w:cs="Times New Roman"/>
          <w:sz w:val="22"/>
          <w:szCs w:val="22"/>
        </w:rPr>
        <w:t xml:space="preserve">”),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is entitled to take up any substitute Deliverables offered by</w:t>
      </w:r>
      <w:r w:rsidRPr="00A81B23">
        <w:rPr>
          <w:rFonts w:ascii="Century Gothic" w:hAnsi="Century Gothic" w:cs="Times New Roman"/>
          <w:spacing w:val="-3"/>
          <w:sz w:val="22"/>
          <w:szCs w:val="22"/>
        </w:rPr>
        <w:t xml:space="preserve"> </w:t>
      </w:r>
      <w:r w:rsidRPr="00A81B23">
        <w:rPr>
          <w:rFonts w:ascii="Century Gothic" w:hAnsi="Century Gothic" w:cs="Times New Roman"/>
          <w:sz w:val="22"/>
          <w:szCs w:val="22"/>
        </w:rPr>
        <w:t>Simply Biz</w:t>
      </w:r>
      <w:r w:rsidRPr="00A81B23">
        <w:rPr>
          <w:rFonts w:ascii="Century Gothic" w:hAnsi="Century Gothic" w:cs="Times New Roman"/>
          <w:spacing w:val="-7"/>
          <w:sz w:val="22"/>
          <w:szCs w:val="22"/>
        </w:rPr>
        <w:t xml:space="preserve"> (“</w:t>
      </w:r>
      <w:r w:rsidRPr="00A81B23">
        <w:rPr>
          <w:rFonts w:ascii="Century Gothic" w:hAnsi="Century Gothic" w:cs="Times New Roman"/>
          <w:b/>
          <w:bCs/>
          <w:spacing w:val="-7"/>
          <w:sz w:val="22"/>
          <w:szCs w:val="22"/>
        </w:rPr>
        <w:t>Cancelled Deliverable Substitute</w:t>
      </w:r>
      <w:r w:rsidRPr="00A81B23">
        <w:rPr>
          <w:rFonts w:ascii="Century Gothic" w:hAnsi="Century Gothic" w:cs="Times New Roman"/>
          <w:spacing w:val="-7"/>
          <w:sz w:val="22"/>
          <w:szCs w:val="22"/>
        </w:rPr>
        <w:t>”)</w:t>
      </w:r>
      <w:r w:rsidR="009B050D" w:rsidRPr="00A81B23">
        <w:rPr>
          <w:rFonts w:ascii="Century Gothic" w:hAnsi="Century Gothic" w:cs="Times New Roman"/>
          <w:spacing w:val="-7"/>
          <w:sz w:val="22"/>
          <w:szCs w:val="22"/>
        </w:rPr>
        <w:t xml:space="preserve"> and such Cancelled Deliverable Substitute shall be offered as soon as practicable and in any event</w:t>
      </w:r>
      <w:r w:rsidRPr="00A81B23">
        <w:rPr>
          <w:rFonts w:ascii="Century Gothic" w:hAnsi="Century Gothic" w:cs="Times New Roman"/>
          <w:spacing w:val="-7"/>
          <w:sz w:val="22"/>
          <w:szCs w:val="22"/>
        </w:rPr>
        <w:t xml:space="preserve"> </w:t>
      </w:r>
      <w:r w:rsidRPr="00A81B23">
        <w:rPr>
          <w:rFonts w:ascii="Century Gothic" w:hAnsi="Century Gothic" w:cs="Times New Roman"/>
          <w:sz w:val="22"/>
          <w:szCs w:val="22"/>
        </w:rPr>
        <w:t>within</w:t>
      </w:r>
      <w:r w:rsidRPr="00A81B23">
        <w:rPr>
          <w:rFonts w:ascii="Century Gothic" w:hAnsi="Century Gothic" w:cs="Times New Roman"/>
          <w:spacing w:val="-5"/>
          <w:sz w:val="22"/>
          <w:szCs w:val="22"/>
        </w:rPr>
        <w:t xml:space="preserve"> </w:t>
      </w:r>
      <w:r w:rsidR="0027262B" w:rsidRPr="00A81B23">
        <w:rPr>
          <w:rFonts w:ascii="Century Gothic" w:hAnsi="Century Gothic" w:cs="Times New Roman"/>
          <w:spacing w:val="-5"/>
          <w:sz w:val="22"/>
          <w:szCs w:val="22"/>
        </w:rPr>
        <w:t>thirty (</w:t>
      </w:r>
      <w:r w:rsidR="009B050D" w:rsidRPr="00A81B23">
        <w:rPr>
          <w:rFonts w:ascii="Century Gothic" w:hAnsi="Century Gothic" w:cs="Times New Roman"/>
          <w:sz w:val="22"/>
          <w:szCs w:val="22"/>
        </w:rPr>
        <w:t>3</w:t>
      </w:r>
      <w:r w:rsidRPr="00A81B23">
        <w:rPr>
          <w:rFonts w:ascii="Century Gothic" w:hAnsi="Century Gothic" w:cs="Times New Roman"/>
          <w:sz w:val="22"/>
          <w:szCs w:val="22"/>
        </w:rPr>
        <w:t>0</w:t>
      </w:r>
      <w:r w:rsidR="0027262B" w:rsidRPr="00A81B23">
        <w:rPr>
          <w:rFonts w:ascii="Century Gothic" w:hAnsi="Century Gothic" w:cs="Times New Roman"/>
          <w:sz w:val="22"/>
          <w:szCs w:val="22"/>
        </w:rPr>
        <w:t>)</w:t>
      </w:r>
      <w:r w:rsidRPr="00A81B23">
        <w:rPr>
          <w:rFonts w:ascii="Century Gothic" w:hAnsi="Century Gothic" w:cs="Times New Roman"/>
          <w:spacing w:val="-3"/>
          <w:sz w:val="22"/>
          <w:szCs w:val="22"/>
        </w:rPr>
        <w:t xml:space="preserve"> </w:t>
      </w:r>
      <w:r w:rsidRPr="00A81B23">
        <w:rPr>
          <w:rFonts w:ascii="Century Gothic" w:hAnsi="Century Gothic" w:cs="Times New Roman"/>
          <w:sz w:val="22"/>
          <w:szCs w:val="22"/>
        </w:rPr>
        <w:t>days</w:t>
      </w:r>
      <w:r w:rsidRPr="00A81B23">
        <w:rPr>
          <w:rFonts w:ascii="Century Gothic" w:hAnsi="Century Gothic" w:cs="Times New Roman"/>
          <w:spacing w:val="-7"/>
          <w:sz w:val="22"/>
          <w:szCs w:val="22"/>
        </w:rPr>
        <w:t xml:space="preserve"> </w:t>
      </w:r>
      <w:r w:rsidRPr="00A81B23">
        <w:rPr>
          <w:rFonts w:ascii="Century Gothic" w:hAnsi="Century Gothic" w:cs="Times New Roman"/>
          <w:sz w:val="22"/>
          <w:szCs w:val="22"/>
        </w:rPr>
        <w:t>after</w:t>
      </w:r>
      <w:r w:rsidRPr="00A81B23">
        <w:rPr>
          <w:rFonts w:ascii="Century Gothic" w:hAnsi="Century Gothic" w:cs="Times New Roman"/>
          <w:spacing w:val="-5"/>
          <w:sz w:val="22"/>
          <w:szCs w:val="22"/>
        </w:rPr>
        <w:t xml:space="preserve"> </w:t>
      </w:r>
      <w:r w:rsidR="009B050D" w:rsidRPr="00A81B23">
        <w:rPr>
          <w:rFonts w:ascii="Century Gothic" w:hAnsi="Century Gothic" w:cs="Times New Roman"/>
          <w:sz w:val="22"/>
          <w:szCs w:val="22"/>
        </w:rPr>
        <w:t xml:space="preserve">the date the Cancelled Deliverable should have been delivered by Simply Biz </w:t>
      </w:r>
      <w:r w:rsidRPr="00A81B23">
        <w:rPr>
          <w:rFonts w:ascii="Century Gothic" w:hAnsi="Century Gothic" w:cs="Times New Roman"/>
          <w:sz w:val="22"/>
          <w:szCs w:val="22"/>
        </w:rPr>
        <w:t>(“</w:t>
      </w:r>
      <w:r w:rsidRPr="00A81B23">
        <w:rPr>
          <w:rFonts w:ascii="Century Gothic" w:hAnsi="Century Gothic" w:cs="Times New Roman"/>
          <w:b/>
          <w:bCs/>
          <w:sz w:val="22"/>
          <w:szCs w:val="22"/>
        </w:rPr>
        <w:t>Cancelled Deliverable Substitute Time Limit</w:t>
      </w:r>
      <w:r w:rsidRPr="00A81B23">
        <w:rPr>
          <w:rFonts w:ascii="Century Gothic" w:hAnsi="Century Gothic" w:cs="Times New Roman"/>
          <w:sz w:val="22"/>
          <w:szCs w:val="22"/>
        </w:rPr>
        <w:t>”).</w:t>
      </w:r>
    </w:p>
    <w:p w14:paraId="4B326723" w14:textId="77777777" w:rsidR="007F006C" w:rsidRPr="00A81B23" w:rsidRDefault="007F006C" w:rsidP="002769D7">
      <w:pPr>
        <w:jc w:val="both"/>
        <w:rPr>
          <w:rFonts w:ascii="Century Gothic" w:eastAsia="Calibri" w:hAnsi="Century Gothic" w:cs="Times New Roman"/>
          <w:sz w:val="22"/>
          <w:szCs w:val="22"/>
        </w:rPr>
      </w:pPr>
    </w:p>
    <w:p w14:paraId="05AC05F4" w14:textId="1999E216" w:rsidR="0074739C" w:rsidRPr="00A81B23" w:rsidRDefault="007F006C" w:rsidP="002769D7">
      <w:pPr>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 xml:space="preserve">The Services (or any part thereof) and the Deliverables (or any part thereof) are supplied to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for its use only and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agrees not to use or attempt to use the Services (or any part thereof) and the Deliverables (or any part thereof) for any re-sale purposes or otherwise commercially exploit or make available to any third party the Services (or any part thereof), or the Deliverables or any part thereof. </w:t>
      </w:r>
    </w:p>
    <w:p w14:paraId="062BE3A6" w14:textId="77777777" w:rsidR="00415FB4" w:rsidRPr="00A81B23" w:rsidRDefault="00415FB4" w:rsidP="002769D7">
      <w:pPr>
        <w:jc w:val="both"/>
        <w:rPr>
          <w:rFonts w:ascii="Century Gothic" w:hAnsi="Century Gothic" w:cs="Times New Roman"/>
          <w:sz w:val="22"/>
          <w:szCs w:val="22"/>
        </w:rPr>
      </w:pPr>
    </w:p>
    <w:p w14:paraId="51919C02" w14:textId="529ED63C" w:rsidR="00C712D6" w:rsidRPr="00A81B23" w:rsidRDefault="00415FB4" w:rsidP="002769D7">
      <w:pPr>
        <w:numPr>
          <w:ilvl w:val="1"/>
          <w:numId w:val="2"/>
        </w:numPr>
        <w:jc w:val="both"/>
        <w:rPr>
          <w:rFonts w:ascii="Century Gothic" w:eastAsia="Calibri" w:hAnsi="Century Gothic" w:cs="Times New Roman"/>
          <w:sz w:val="22"/>
          <w:szCs w:val="22"/>
        </w:rPr>
      </w:pPr>
      <w:r w:rsidRPr="00A81B23">
        <w:rPr>
          <w:rFonts w:ascii="Century Gothic" w:eastAsia="Times New Roman" w:hAnsi="Century Gothic" w:cs="Times New Roman"/>
          <w:kern w:val="20"/>
          <w:sz w:val="22"/>
          <w:szCs w:val="22"/>
        </w:rPr>
        <w:t xml:space="preserve">Except where expressly stated otherwise in the Contract or as required by Applicable Laws, no warranty, condition, undertaking or term, whether statutory, express or implied as to condition, satisfactory quality, performance, durability, fitness for purpose or otherwise is given or assumed by </w:t>
      </w:r>
      <w:r w:rsidR="0014307A" w:rsidRPr="00A81B23">
        <w:rPr>
          <w:rFonts w:ascii="Century Gothic" w:eastAsia="Times New Roman" w:hAnsi="Century Gothic" w:cs="Times New Roman"/>
          <w:kern w:val="20"/>
          <w:sz w:val="22"/>
          <w:szCs w:val="22"/>
        </w:rPr>
        <w:t>Simply Biz</w:t>
      </w:r>
      <w:r w:rsidRPr="00A81B23">
        <w:rPr>
          <w:rFonts w:ascii="Century Gothic" w:eastAsia="Times New Roman" w:hAnsi="Century Gothic" w:cs="Times New Roman"/>
          <w:kern w:val="20"/>
          <w:sz w:val="22"/>
          <w:szCs w:val="22"/>
        </w:rPr>
        <w:t xml:space="preserve"> in relation to the performance of its activities and all such warranties, conditions, undertakings and terms are hereby excluded to the extent allowed by law.</w:t>
      </w:r>
    </w:p>
    <w:p w14:paraId="524C1380" w14:textId="77777777" w:rsidR="00C712D6" w:rsidRPr="00A81B23" w:rsidRDefault="00C712D6" w:rsidP="002769D7">
      <w:pPr>
        <w:jc w:val="both"/>
        <w:rPr>
          <w:rFonts w:ascii="Century Gothic" w:hAnsi="Century Gothic" w:cs="Times New Roman"/>
          <w:sz w:val="22"/>
          <w:szCs w:val="22"/>
        </w:rPr>
      </w:pPr>
    </w:p>
    <w:p w14:paraId="114D0D0B" w14:textId="77777777" w:rsidR="00E361F8" w:rsidRPr="00A81B23" w:rsidRDefault="00E361F8"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Charges and Payment</w:t>
      </w:r>
    </w:p>
    <w:p w14:paraId="53FA2248" w14:textId="77777777" w:rsidR="00E361F8" w:rsidRPr="00A81B23" w:rsidRDefault="00E361F8" w:rsidP="002769D7">
      <w:pPr>
        <w:spacing w:line="276" w:lineRule="auto"/>
        <w:jc w:val="both"/>
        <w:rPr>
          <w:rFonts w:ascii="Century Gothic" w:eastAsia="Calibri" w:hAnsi="Century Gothic" w:cs="Times New Roman"/>
          <w:sz w:val="22"/>
          <w:szCs w:val="22"/>
        </w:rPr>
      </w:pPr>
    </w:p>
    <w:p w14:paraId="3E020257" w14:textId="06732E7F" w:rsidR="00E361F8" w:rsidRPr="00A81B23" w:rsidRDefault="00E361F8" w:rsidP="002769D7">
      <w:pPr>
        <w:pStyle w:val="ListParagraph"/>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 xml:space="preserve">Simply Biz shall invoice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in accordance with the</w:t>
      </w:r>
      <w:r w:rsidR="00DD3A27" w:rsidRPr="00A81B23">
        <w:rPr>
          <w:rFonts w:ascii="Century Gothic" w:eastAsia="Calibri" w:hAnsi="Century Gothic" w:cs="Times New Roman"/>
          <w:sz w:val="22"/>
          <w:szCs w:val="22"/>
        </w:rPr>
        <w:t xml:space="preserve"> payment terms stated in the</w:t>
      </w:r>
      <w:r w:rsidRPr="00A81B23">
        <w:rPr>
          <w:rFonts w:ascii="Century Gothic" w:eastAsia="Calibri" w:hAnsi="Century Gothic" w:cs="Times New Roman"/>
          <w:sz w:val="22"/>
          <w:szCs w:val="22"/>
        </w:rPr>
        <w:t xml:space="preserve"> </w:t>
      </w:r>
      <w:r w:rsidR="00E8452F" w:rsidRPr="00A81B23">
        <w:rPr>
          <w:rFonts w:ascii="Century Gothic" w:eastAsia="Calibri" w:hAnsi="Century Gothic" w:cs="Times New Roman"/>
          <w:sz w:val="22"/>
          <w:szCs w:val="22"/>
        </w:rPr>
        <w:t>Engagement Form</w:t>
      </w:r>
      <w:r w:rsidRPr="00A81B23">
        <w:rPr>
          <w:rFonts w:ascii="Century Gothic" w:eastAsia="Calibri" w:hAnsi="Century Gothic" w:cs="Times New Roman"/>
          <w:sz w:val="22"/>
          <w:szCs w:val="22"/>
        </w:rPr>
        <w:t>, including in accordance with the payment frequency set out therein.</w:t>
      </w:r>
      <w:r w:rsidR="0068375B" w:rsidRPr="00A81B23">
        <w:rPr>
          <w:rFonts w:ascii="Century Gothic" w:eastAsia="Calibri" w:hAnsi="Century Gothic" w:cs="Times New Roman"/>
          <w:sz w:val="22"/>
          <w:szCs w:val="22"/>
        </w:rPr>
        <w:t xml:space="preserve"> </w:t>
      </w:r>
    </w:p>
    <w:p w14:paraId="6E20A9CE" w14:textId="77777777" w:rsidR="00E361F8" w:rsidRPr="00A81B23" w:rsidRDefault="00E361F8" w:rsidP="002769D7">
      <w:pPr>
        <w:jc w:val="both"/>
        <w:rPr>
          <w:rFonts w:ascii="Century Gothic" w:eastAsia="Calibri" w:hAnsi="Century Gothic" w:cs="Times New Roman"/>
          <w:sz w:val="22"/>
          <w:szCs w:val="22"/>
        </w:rPr>
      </w:pPr>
    </w:p>
    <w:p w14:paraId="761F3ABF" w14:textId="77777777" w:rsidR="00E361F8" w:rsidRPr="00A81B23" w:rsidRDefault="00E361F8" w:rsidP="002769D7">
      <w:pPr>
        <w:pStyle w:val="ListParagraph"/>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All Charges payable under the Contract are quoted exclusive of VAT and invoiced inclusive of VAT and shall be payable in pounds sterling.</w:t>
      </w:r>
    </w:p>
    <w:p w14:paraId="271D956B" w14:textId="77777777" w:rsidR="00E361F8" w:rsidRPr="00A81B23" w:rsidRDefault="00E361F8" w:rsidP="002769D7">
      <w:pPr>
        <w:jc w:val="both"/>
        <w:rPr>
          <w:rFonts w:ascii="Century Gothic" w:eastAsia="Calibri" w:hAnsi="Century Gothic" w:cs="Times New Roman"/>
          <w:sz w:val="22"/>
          <w:szCs w:val="22"/>
        </w:rPr>
      </w:pPr>
    </w:p>
    <w:p w14:paraId="34F9F03B" w14:textId="61824DC0" w:rsidR="00E361F8" w:rsidRPr="00A81B23" w:rsidRDefault="008D28BE" w:rsidP="002769D7">
      <w:pPr>
        <w:pStyle w:val="ListParagraph"/>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lastRenderedPageBreak/>
        <w:t>Firm</w:t>
      </w:r>
      <w:r w:rsidR="00E361F8" w:rsidRPr="00A81B23">
        <w:rPr>
          <w:rFonts w:ascii="Century Gothic" w:eastAsia="Calibri" w:hAnsi="Century Gothic" w:cs="Times New Roman"/>
          <w:sz w:val="22"/>
          <w:szCs w:val="22"/>
        </w:rPr>
        <w:t xml:space="preserve"> shall pay the Charges to Simply Biz in accordance with </w:t>
      </w:r>
      <w:r w:rsidR="0085787C" w:rsidRPr="00A81B23">
        <w:rPr>
          <w:rFonts w:ascii="Century Gothic" w:eastAsia="Calibri" w:hAnsi="Century Gothic" w:cs="Times New Roman"/>
          <w:sz w:val="22"/>
          <w:szCs w:val="22"/>
        </w:rPr>
        <w:t>the</w:t>
      </w:r>
      <w:r w:rsidR="00DD3A27" w:rsidRPr="00A81B23">
        <w:rPr>
          <w:rFonts w:ascii="Century Gothic" w:eastAsia="Calibri" w:hAnsi="Century Gothic" w:cs="Times New Roman"/>
          <w:sz w:val="22"/>
          <w:szCs w:val="22"/>
        </w:rPr>
        <w:t xml:space="preserve"> payment terms stated in the</w:t>
      </w:r>
      <w:r w:rsidR="0085787C" w:rsidRPr="00A81B23">
        <w:rPr>
          <w:rFonts w:ascii="Century Gothic" w:eastAsia="Calibri" w:hAnsi="Century Gothic" w:cs="Times New Roman"/>
          <w:sz w:val="22"/>
          <w:szCs w:val="22"/>
        </w:rPr>
        <w:t xml:space="preserve"> </w:t>
      </w:r>
      <w:r w:rsidR="00E8452F" w:rsidRPr="00A81B23">
        <w:rPr>
          <w:rFonts w:ascii="Century Gothic" w:eastAsia="Calibri" w:hAnsi="Century Gothic" w:cs="Times New Roman"/>
          <w:sz w:val="22"/>
          <w:szCs w:val="22"/>
        </w:rPr>
        <w:t>Engagement Form</w:t>
      </w:r>
      <w:r w:rsidR="00E361F8" w:rsidRPr="00A81B23">
        <w:rPr>
          <w:rFonts w:ascii="Century Gothic" w:eastAsia="Calibri" w:hAnsi="Century Gothic" w:cs="Times New Roman"/>
          <w:sz w:val="22"/>
          <w:szCs w:val="22"/>
        </w:rPr>
        <w:t>, including in accordance with the payment frequency set out therein.</w:t>
      </w:r>
    </w:p>
    <w:p w14:paraId="7381D069" w14:textId="77777777" w:rsidR="00E361F8" w:rsidRPr="00A81B23" w:rsidRDefault="00E361F8" w:rsidP="002769D7">
      <w:pPr>
        <w:pStyle w:val="ListParagraph"/>
        <w:jc w:val="both"/>
        <w:rPr>
          <w:rFonts w:ascii="Century Gothic" w:hAnsi="Century Gothic" w:cs="Times New Roman"/>
          <w:sz w:val="22"/>
          <w:szCs w:val="22"/>
        </w:rPr>
      </w:pPr>
    </w:p>
    <w:p w14:paraId="56254933" w14:textId="6D38607F" w:rsidR="00E361F8" w:rsidRPr="00A81B23" w:rsidRDefault="00E361F8" w:rsidP="002769D7">
      <w:pPr>
        <w:pStyle w:val="ListParagraph"/>
        <w:numPr>
          <w:ilvl w:val="1"/>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Any omission or delay by Simply Biz in invoicing the Charges shall not prohibit Simply Biz from raising an invoice </w:t>
      </w:r>
      <w:proofErr w:type="gramStart"/>
      <w:r w:rsidRPr="00A81B23">
        <w:rPr>
          <w:rFonts w:ascii="Century Gothic" w:hAnsi="Century Gothic" w:cs="Times New Roman"/>
          <w:sz w:val="22"/>
          <w:szCs w:val="22"/>
        </w:rPr>
        <w:t>at a later date</w:t>
      </w:r>
      <w:proofErr w:type="gramEnd"/>
      <w:r w:rsidRPr="00A81B23">
        <w:rPr>
          <w:rFonts w:ascii="Century Gothic" w:hAnsi="Century Gothic" w:cs="Times New Roman"/>
          <w:sz w:val="22"/>
          <w:szCs w:val="22"/>
        </w:rPr>
        <w:t xml:space="preserve"> in respect of the same, nor shall it relieve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of the liability to pay it.</w:t>
      </w:r>
    </w:p>
    <w:p w14:paraId="6F760982" w14:textId="77777777" w:rsidR="00E361F8" w:rsidRPr="00A81B23" w:rsidRDefault="00E361F8" w:rsidP="002769D7">
      <w:pPr>
        <w:pStyle w:val="ListParagraph"/>
        <w:jc w:val="both"/>
        <w:rPr>
          <w:rFonts w:ascii="Century Gothic" w:eastAsia="Calibri" w:hAnsi="Century Gothic" w:cs="Times New Roman"/>
          <w:sz w:val="22"/>
          <w:szCs w:val="22"/>
        </w:rPr>
      </w:pPr>
    </w:p>
    <w:p w14:paraId="1E57B438" w14:textId="691F18F0" w:rsidR="00E361F8" w:rsidRPr="00A81B23" w:rsidRDefault="00D300FB" w:rsidP="002769D7">
      <w:pPr>
        <w:pStyle w:val="ListParagraph"/>
        <w:numPr>
          <w:ilvl w:val="1"/>
          <w:numId w:val="2"/>
        </w:numPr>
        <w:jc w:val="both"/>
        <w:rPr>
          <w:rFonts w:ascii="Century Gothic" w:eastAsia="Calibri" w:hAnsi="Century Gothic" w:cs="Times New Roman"/>
          <w:sz w:val="22"/>
          <w:szCs w:val="22"/>
        </w:rPr>
      </w:pPr>
      <w:proofErr w:type="gramStart"/>
      <w:r w:rsidRPr="00A81B23">
        <w:rPr>
          <w:rFonts w:ascii="Century Gothic" w:eastAsia="Calibri" w:hAnsi="Century Gothic" w:cs="Times New Roman"/>
          <w:sz w:val="22"/>
          <w:szCs w:val="22"/>
        </w:rPr>
        <w:t>In the event that</w:t>
      </w:r>
      <w:proofErr w:type="gramEnd"/>
      <w:r w:rsidRPr="00A81B23">
        <w:rPr>
          <w:rFonts w:ascii="Century Gothic" w:eastAsia="Calibri" w:hAnsi="Century Gothic" w:cs="Times New Roman"/>
          <w:sz w:val="22"/>
          <w:szCs w:val="22"/>
        </w:rPr>
        <w:t xml:space="preserve"> Firm has agreed to pay Charges in one lump sum</w:t>
      </w:r>
      <w:r w:rsidR="00297994" w:rsidRPr="00A81B23">
        <w:rPr>
          <w:rFonts w:ascii="Century Gothic" w:eastAsia="Calibri" w:hAnsi="Century Gothic" w:cs="Times New Roman"/>
          <w:sz w:val="22"/>
          <w:szCs w:val="22"/>
        </w:rPr>
        <w:t xml:space="preserve">, </w:t>
      </w:r>
      <w:r w:rsidR="008D28BE" w:rsidRPr="00A81B23">
        <w:rPr>
          <w:rFonts w:ascii="Century Gothic" w:eastAsia="Calibri" w:hAnsi="Century Gothic" w:cs="Times New Roman"/>
          <w:sz w:val="22"/>
          <w:szCs w:val="22"/>
        </w:rPr>
        <w:t>Firm</w:t>
      </w:r>
      <w:r w:rsidR="00E361F8" w:rsidRPr="00A81B23">
        <w:rPr>
          <w:rFonts w:ascii="Century Gothic" w:eastAsia="Calibri" w:hAnsi="Century Gothic" w:cs="Times New Roman"/>
          <w:sz w:val="22"/>
          <w:szCs w:val="22"/>
        </w:rPr>
        <w:t xml:space="preserve"> shall pay </w:t>
      </w:r>
      <w:r w:rsidR="007246BB" w:rsidRPr="00A81B23">
        <w:rPr>
          <w:rFonts w:ascii="Century Gothic" w:eastAsia="Calibri" w:hAnsi="Century Gothic" w:cs="Times New Roman"/>
          <w:sz w:val="22"/>
          <w:szCs w:val="22"/>
        </w:rPr>
        <w:t>Simply Biz’s</w:t>
      </w:r>
      <w:r w:rsidR="00E361F8" w:rsidRPr="00A81B23">
        <w:rPr>
          <w:rFonts w:ascii="Century Gothic" w:eastAsia="Calibri" w:hAnsi="Century Gothic" w:cs="Times New Roman"/>
          <w:sz w:val="22"/>
          <w:szCs w:val="22"/>
        </w:rPr>
        <w:t xml:space="preserve"> invoice within thirty (30) days of the date of the invoice (“</w:t>
      </w:r>
      <w:r w:rsidR="00546E0B" w:rsidRPr="00A81B23">
        <w:rPr>
          <w:rFonts w:ascii="Century Gothic" w:eastAsia="Calibri" w:hAnsi="Century Gothic" w:cs="Times New Roman"/>
          <w:b/>
          <w:bCs/>
          <w:sz w:val="22"/>
          <w:szCs w:val="22"/>
        </w:rPr>
        <w:t>Lump Sum</w:t>
      </w:r>
      <w:r w:rsidR="00546E0B" w:rsidRPr="00A81B23">
        <w:rPr>
          <w:rFonts w:ascii="Century Gothic" w:eastAsia="Calibri" w:hAnsi="Century Gothic" w:cs="Times New Roman"/>
          <w:sz w:val="22"/>
          <w:szCs w:val="22"/>
        </w:rPr>
        <w:t xml:space="preserve"> </w:t>
      </w:r>
      <w:r w:rsidR="00E361F8" w:rsidRPr="00A81B23">
        <w:rPr>
          <w:rFonts w:ascii="Century Gothic" w:eastAsia="Calibri" w:hAnsi="Century Gothic" w:cs="Times New Roman"/>
          <w:b/>
          <w:bCs/>
          <w:sz w:val="22"/>
          <w:szCs w:val="22"/>
        </w:rPr>
        <w:t>Payment Due Date</w:t>
      </w:r>
      <w:r w:rsidR="00E361F8" w:rsidRPr="00A81B23">
        <w:rPr>
          <w:rFonts w:ascii="Century Gothic" w:eastAsia="Calibri" w:hAnsi="Century Gothic" w:cs="Times New Roman"/>
          <w:sz w:val="22"/>
          <w:szCs w:val="22"/>
        </w:rPr>
        <w:t>”).</w:t>
      </w:r>
    </w:p>
    <w:p w14:paraId="20F24BE9" w14:textId="77777777" w:rsidR="00D300FB" w:rsidRPr="00A81B23" w:rsidRDefault="00D300FB" w:rsidP="002769D7">
      <w:pPr>
        <w:pStyle w:val="ListParagraph"/>
        <w:jc w:val="both"/>
        <w:rPr>
          <w:rFonts w:ascii="Century Gothic" w:eastAsia="Calibri" w:hAnsi="Century Gothic" w:cs="Times New Roman"/>
          <w:sz w:val="22"/>
          <w:szCs w:val="22"/>
          <w:highlight w:val="green"/>
        </w:rPr>
      </w:pPr>
    </w:p>
    <w:p w14:paraId="36922DC2" w14:textId="60B459CD" w:rsidR="00D300FB" w:rsidRPr="00A81B23" w:rsidRDefault="00D300FB" w:rsidP="002769D7">
      <w:pPr>
        <w:pStyle w:val="ListParagraph"/>
        <w:numPr>
          <w:ilvl w:val="1"/>
          <w:numId w:val="2"/>
        </w:numPr>
        <w:jc w:val="both"/>
        <w:rPr>
          <w:rFonts w:ascii="Century Gothic" w:eastAsia="Calibri" w:hAnsi="Century Gothic" w:cs="Times New Roman"/>
          <w:sz w:val="22"/>
          <w:szCs w:val="22"/>
        </w:rPr>
      </w:pPr>
      <w:proofErr w:type="gramStart"/>
      <w:r w:rsidRPr="00A81B23">
        <w:rPr>
          <w:rFonts w:ascii="Century Gothic" w:eastAsia="Calibri" w:hAnsi="Century Gothic" w:cs="Times New Roman"/>
          <w:sz w:val="22"/>
          <w:szCs w:val="22"/>
        </w:rPr>
        <w:t>In the event that</w:t>
      </w:r>
      <w:proofErr w:type="gramEnd"/>
      <w:r w:rsidRPr="00A81B23">
        <w:rPr>
          <w:rFonts w:ascii="Century Gothic" w:eastAsia="Calibri" w:hAnsi="Century Gothic" w:cs="Times New Roman"/>
          <w:sz w:val="22"/>
          <w:szCs w:val="22"/>
        </w:rPr>
        <w:t xml:space="preserve"> </w:t>
      </w:r>
      <w:r w:rsidR="00297994" w:rsidRPr="00A81B23">
        <w:rPr>
          <w:rFonts w:ascii="Century Gothic" w:eastAsia="Calibri" w:hAnsi="Century Gothic" w:cs="Times New Roman"/>
          <w:sz w:val="22"/>
          <w:szCs w:val="22"/>
        </w:rPr>
        <w:t>the parties have</w:t>
      </w:r>
      <w:r w:rsidRPr="00A81B23">
        <w:rPr>
          <w:rFonts w:ascii="Century Gothic" w:eastAsia="Calibri" w:hAnsi="Century Gothic" w:cs="Times New Roman"/>
          <w:sz w:val="22"/>
          <w:szCs w:val="22"/>
        </w:rPr>
        <w:t xml:space="preserve"> agreed</w:t>
      </w:r>
      <w:r w:rsidR="00297994" w:rsidRPr="00A81B23">
        <w:rPr>
          <w:rFonts w:ascii="Century Gothic" w:eastAsia="Calibri" w:hAnsi="Century Gothic" w:cs="Times New Roman"/>
          <w:sz w:val="22"/>
          <w:szCs w:val="22"/>
        </w:rPr>
        <w:t xml:space="preserve"> that Firm may</w:t>
      </w:r>
      <w:r w:rsidRPr="00A81B23">
        <w:rPr>
          <w:rFonts w:ascii="Century Gothic" w:eastAsia="Calibri" w:hAnsi="Century Gothic" w:cs="Times New Roman"/>
          <w:sz w:val="22"/>
          <w:szCs w:val="22"/>
        </w:rPr>
        <w:t xml:space="preserve"> pay Charges in instalments, </w:t>
      </w:r>
      <w:r w:rsidR="00DC102B" w:rsidRPr="00A81B23">
        <w:rPr>
          <w:rFonts w:ascii="Century Gothic" w:eastAsia="Calibri" w:hAnsi="Century Gothic" w:cs="Times New Roman"/>
          <w:sz w:val="22"/>
          <w:szCs w:val="22"/>
        </w:rPr>
        <w:t>Firm shall pay Simply Biz</w:t>
      </w:r>
      <w:r w:rsidR="00D25A87" w:rsidRPr="00A81B23">
        <w:rPr>
          <w:rFonts w:ascii="Century Gothic" w:eastAsia="Calibri" w:hAnsi="Century Gothic" w:cs="Times New Roman"/>
          <w:sz w:val="22"/>
          <w:szCs w:val="22"/>
        </w:rPr>
        <w:t xml:space="preserve"> in accordance with the amounts and payment frequency set out in the Engagement Form</w:t>
      </w:r>
      <w:r w:rsidR="000C4AC9" w:rsidRPr="00A81B23">
        <w:rPr>
          <w:rFonts w:ascii="Century Gothic" w:eastAsia="Calibri" w:hAnsi="Century Gothic" w:cs="Times New Roman"/>
          <w:sz w:val="22"/>
          <w:szCs w:val="22"/>
        </w:rPr>
        <w:t xml:space="preserve"> </w:t>
      </w:r>
      <w:r w:rsidR="00546E0B" w:rsidRPr="00A81B23">
        <w:rPr>
          <w:rFonts w:ascii="Century Gothic" w:eastAsia="Calibri" w:hAnsi="Century Gothic" w:cs="Times New Roman"/>
          <w:sz w:val="22"/>
          <w:szCs w:val="22"/>
        </w:rPr>
        <w:t>(“</w:t>
      </w:r>
      <w:r w:rsidR="00546E0B" w:rsidRPr="00A81B23">
        <w:rPr>
          <w:rFonts w:ascii="Century Gothic" w:eastAsia="Calibri" w:hAnsi="Century Gothic" w:cs="Times New Roman"/>
          <w:b/>
          <w:bCs/>
          <w:sz w:val="22"/>
          <w:szCs w:val="22"/>
        </w:rPr>
        <w:t>Instalment</w:t>
      </w:r>
      <w:r w:rsidR="00546E0B" w:rsidRPr="00A81B23">
        <w:rPr>
          <w:rFonts w:ascii="Century Gothic" w:eastAsia="Calibri" w:hAnsi="Century Gothic" w:cs="Times New Roman"/>
          <w:sz w:val="22"/>
          <w:szCs w:val="22"/>
        </w:rPr>
        <w:t xml:space="preserve"> </w:t>
      </w:r>
      <w:r w:rsidR="00546E0B" w:rsidRPr="00A81B23">
        <w:rPr>
          <w:rFonts w:ascii="Century Gothic" w:eastAsia="Calibri" w:hAnsi="Century Gothic" w:cs="Times New Roman"/>
          <w:b/>
          <w:bCs/>
          <w:sz w:val="22"/>
          <w:szCs w:val="22"/>
        </w:rPr>
        <w:t>Payment Due Date</w:t>
      </w:r>
      <w:r w:rsidR="00546E0B" w:rsidRPr="00A81B23">
        <w:rPr>
          <w:rFonts w:ascii="Century Gothic" w:eastAsia="Calibri" w:hAnsi="Century Gothic" w:cs="Times New Roman"/>
          <w:sz w:val="22"/>
          <w:szCs w:val="22"/>
        </w:rPr>
        <w:t>”).</w:t>
      </w:r>
    </w:p>
    <w:p w14:paraId="5A74B85C" w14:textId="77777777" w:rsidR="00A3313E" w:rsidRPr="00A81B23" w:rsidRDefault="00A3313E" w:rsidP="002769D7">
      <w:pPr>
        <w:jc w:val="both"/>
        <w:rPr>
          <w:rFonts w:ascii="Century Gothic" w:eastAsia="Calibri" w:hAnsi="Century Gothic" w:cs="Times New Roman"/>
          <w:sz w:val="22"/>
          <w:szCs w:val="22"/>
        </w:rPr>
      </w:pPr>
    </w:p>
    <w:p w14:paraId="46B1A351" w14:textId="77777777" w:rsidR="009D13CF" w:rsidRPr="00A81B23" w:rsidRDefault="009D13CF" w:rsidP="002769D7">
      <w:pPr>
        <w:numPr>
          <w:ilvl w:val="1"/>
          <w:numId w:val="2"/>
        </w:numPr>
        <w:jc w:val="both"/>
        <w:rPr>
          <w:rFonts w:ascii="Century Gothic" w:eastAsia="Calibri" w:hAnsi="Century Gothic" w:cs="Times New Roman"/>
          <w:sz w:val="22"/>
          <w:szCs w:val="22"/>
        </w:rPr>
      </w:pPr>
      <w:proofErr w:type="gramStart"/>
      <w:r w:rsidRPr="00A81B23">
        <w:rPr>
          <w:rFonts w:ascii="Century Gothic" w:eastAsia="Calibri" w:hAnsi="Century Gothic" w:cs="Times New Roman"/>
          <w:sz w:val="22"/>
          <w:szCs w:val="22"/>
        </w:rPr>
        <w:t>In the event that</w:t>
      </w:r>
      <w:proofErr w:type="gramEnd"/>
      <w:r w:rsidRPr="00A81B23">
        <w:rPr>
          <w:rFonts w:ascii="Century Gothic" w:eastAsia="Calibri" w:hAnsi="Century Gothic" w:cs="Times New Roman"/>
          <w:sz w:val="22"/>
          <w:szCs w:val="22"/>
        </w:rPr>
        <w:t xml:space="preserve"> Firm fails to avail itself of any of the Deliverables or Services within the Contract Term and/or decides not to proceed with Authorisation, no refund of any Charges will be due to Firm. </w:t>
      </w:r>
    </w:p>
    <w:p w14:paraId="27D33CCF" w14:textId="77777777" w:rsidR="009D13CF" w:rsidRPr="00A81B23" w:rsidRDefault="009D13CF" w:rsidP="002769D7">
      <w:pPr>
        <w:pStyle w:val="ListParagraph"/>
        <w:jc w:val="both"/>
        <w:rPr>
          <w:rFonts w:ascii="Century Gothic" w:eastAsia="Calibri" w:hAnsi="Century Gothic" w:cs="Times New Roman"/>
          <w:sz w:val="22"/>
          <w:szCs w:val="22"/>
        </w:rPr>
      </w:pPr>
    </w:p>
    <w:p w14:paraId="1B7B1888" w14:textId="7EA1DC0B" w:rsidR="00310FB8" w:rsidRPr="00A81B23" w:rsidRDefault="00310FB8" w:rsidP="002769D7">
      <w:pPr>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 xml:space="preserve">Simply Biz shall not be liable </w:t>
      </w:r>
      <w:proofErr w:type="gramStart"/>
      <w:r w:rsidRPr="00A81B23">
        <w:rPr>
          <w:rFonts w:ascii="Century Gothic" w:eastAsia="Calibri" w:hAnsi="Century Gothic" w:cs="Times New Roman"/>
          <w:sz w:val="22"/>
          <w:szCs w:val="22"/>
        </w:rPr>
        <w:t>in the event that</w:t>
      </w:r>
      <w:proofErr w:type="gramEnd"/>
      <w:r w:rsidRPr="00A81B23">
        <w:rPr>
          <w:rFonts w:ascii="Century Gothic" w:eastAsia="Calibri" w:hAnsi="Century Gothic" w:cs="Times New Roman"/>
          <w:sz w:val="22"/>
          <w:szCs w:val="22"/>
        </w:rPr>
        <w:t xml:space="preserve"> the FCA reject Authorisation of Firm and in such circumstances, no refund of any Charges will be due to Firm. </w:t>
      </w:r>
    </w:p>
    <w:p w14:paraId="3EB9270C" w14:textId="77777777" w:rsidR="00310FB8" w:rsidRPr="00A81B23" w:rsidRDefault="00310FB8" w:rsidP="002769D7">
      <w:pPr>
        <w:pStyle w:val="ListParagraph"/>
        <w:jc w:val="both"/>
        <w:rPr>
          <w:rFonts w:ascii="Century Gothic" w:eastAsia="Calibri" w:hAnsi="Century Gothic" w:cs="Times New Roman"/>
          <w:sz w:val="22"/>
          <w:szCs w:val="22"/>
        </w:rPr>
      </w:pPr>
    </w:p>
    <w:p w14:paraId="7EA703B0" w14:textId="4F2E571E" w:rsidR="009D13CF" w:rsidRPr="00A81B23" w:rsidRDefault="009D13CF" w:rsidP="002769D7">
      <w:pPr>
        <w:numPr>
          <w:ilvl w:val="1"/>
          <w:numId w:val="2"/>
        </w:numPr>
        <w:jc w:val="both"/>
        <w:rPr>
          <w:rFonts w:ascii="Century Gothic" w:eastAsia="Calibri" w:hAnsi="Century Gothic" w:cs="Times New Roman"/>
          <w:sz w:val="22"/>
          <w:szCs w:val="22"/>
        </w:rPr>
      </w:pPr>
      <w:proofErr w:type="gramStart"/>
      <w:r w:rsidRPr="00A81B23">
        <w:rPr>
          <w:rFonts w:ascii="Century Gothic" w:eastAsia="Calibri" w:hAnsi="Century Gothic" w:cs="Times New Roman"/>
          <w:sz w:val="22"/>
          <w:szCs w:val="22"/>
        </w:rPr>
        <w:t>In the event that</w:t>
      </w:r>
      <w:proofErr w:type="gramEnd"/>
      <w:r w:rsidRPr="00A81B23">
        <w:rPr>
          <w:rFonts w:ascii="Century Gothic" w:eastAsia="Calibri" w:hAnsi="Century Gothic" w:cs="Times New Roman"/>
          <w:sz w:val="22"/>
          <w:szCs w:val="22"/>
        </w:rPr>
        <w:t xml:space="preserve"> the Contract is terminated by Simply Biz pursuant to clause 11.2, 11.3 or 11.4, no refund of any Charges will be due to Firm</w:t>
      </w:r>
      <w:r w:rsidR="00D75F50" w:rsidRPr="00A81B23">
        <w:rPr>
          <w:rFonts w:ascii="Century Gothic" w:eastAsia="Calibri" w:hAnsi="Century Gothic" w:cs="Times New Roman"/>
          <w:sz w:val="22"/>
          <w:szCs w:val="22"/>
        </w:rPr>
        <w:t>.</w:t>
      </w:r>
    </w:p>
    <w:p w14:paraId="4A6603EE" w14:textId="77777777" w:rsidR="009D13CF" w:rsidRPr="00A81B23" w:rsidRDefault="009D13CF" w:rsidP="002769D7">
      <w:pPr>
        <w:jc w:val="both"/>
        <w:rPr>
          <w:rFonts w:ascii="Century Gothic" w:eastAsia="Calibri" w:hAnsi="Century Gothic" w:cs="Times New Roman"/>
          <w:sz w:val="22"/>
          <w:szCs w:val="22"/>
        </w:rPr>
      </w:pPr>
    </w:p>
    <w:p w14:paraId="73086D0F" w14:textId="3FD91211" w:rsidR="00E361F8" w:rsidRPr="00A81B23" w:rsidRDefault="00E361F8"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eastAsia="Calibri" w:hAnsi="Century Gothic" w:cs="Times New Roman"/>
          <w:spacing w:val="-2"/>
          <w:sz w:val="22"/>
          <w:szCs w:val="22"/>
        </w:rPr>
        <w:t xml:space="preserve">Unless otherwise expressly stated in the Contract, or required by law, </w:t>
      </w:r>
      <w:r w:rsidR="008D28BE" w:rsidRPr="00A81B23">
        <w:rPr>
          <w:rFonts w:ascii="Century Gothic" w:eastAsia="Calibri" w:hAnsi="Century Gothic" w:cs="Times New Roman"/>
          <w:spacing w:val="-2"/>
          <w:sz w:val="22"/>
          <w:szCs w:val="22"/>
        </w:rPr>
        <w:t>Firm</w:t>
      </w:r>
      <w:r w:rsidRPr="00A81B23">
        <w:rPr>
          <w:rFonts w:ascii="Century Gothic" w:eastAsia="Calibri" w:hAnsi="Century Gothic" w:cs="Times New Roman"/>
          <w:spacing w:val="-2"/>
          <w:sz w:val="22"/>
          <w:szCs w:val="22"/>
        </w:rPr>
        <w:t xml:space="preserve"> shall pay all Charges and sums due under the Contract in full and without any set-off, counterclaim, deduction or withholding of any kind. </w:t>
      </w:r>
    </w:p>
    <w:p w14:paraId="2F4684E5" w14:textId="77777777" w:rsidR="00C712D6" w:rsidRPr="00A81B23" w:rsidRDefault="00C712D6" w:rsidP="002769D7">
      <w:pPr>
        <w:jc w:val="both"/>
        <w:rPr>
          <w:rFonts w:ascii="Century Gothic" w:hAnsi="Century Gothic" w:cs="Times New Roman"/>
          <w:sz w:val="22"/>
          <w:szCs w:val="22"/>
        </w:rPr>
      </w:pPr>
    </w:p>
    <w:p w14:paraId="4AC7F9C2" w14:textId="5EB6ED66" w:rsidR="003C7B3E" w:rsidRPr="00A81B23" w:rsidRDefault="003C7B3E"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Unpaid Invoices</w:t>
      </w:r>
    </w:p>
    <w:p w14:paraId="74C55699" w14:textId="77777777" w:rsidR="003C7B3E" w:rsidRPr="00A81B23" w:rsidRDefault="003C7B3E" w:rsidP="002769D7">
      <w:pPr>
        <w:jc w:val="both"/>
        <w:rPr>
          <w:rFonts w:ascii="Century Gothic" w:eastAsia="Calibri" w:hAnsi="Century Gothic" w:cs="Times New Roman"/>
          <w:sz w:val="22"/>
          <w:szCs w:val="22"/>
        </w:rPr>
      </w:pPr>
    </w:p>
    <w:p w14:paraId="54C09C2E" w14:textId="697DE457" w:rsidR="003C7B3E" w:rsidRPr="00A81B23" w:rsidRDefault="003C7B3E" w:rsidP="002769D7">
      <w:pPr>
        <w:pStyle w:val="ListParagraph"/>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 xml:space="preserve">Simply Biz shall be entitled to charge interest on any amount that is overdue for payment by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at a rate of two per cent (2%) above the base lending rate of Barclays Bank plc, unless the unpaid amount is the subject of a bona fide dispute. Interest shall accrue</w:t>
      </w:r>
      <w:r w:rsidR="00063806" w:rsidRPr="00A81B23">
        <w:rPr>
          <w:rFonts w:ascii="Century Gothic" w:eastAsia="Calibri" w:hAnsi="Century Gothic" w:cs="Times New Roman"/>
          <w:sz w:val="22"/>
          <w:szCs w:val="22"/>
        </w:rPr>
        <w:t xml:space="preserve"> </w:t>
      </w:r>
      <w:proofErr w:type="gramStart"/>
      <w:r w:rsidR="00063806" w:rsidRPr="00A81B23">
        <w:rPr>
          <w:rFonts w:ascii="Century Gothic" w:eastAsia="Calibri" w:hAnsi="Century Gothic" w:cs="Times New Roman"/>
          <w:sz w:val="22"/>
          <w:szCs w:val="22"/>
        </w:rPr>
        <w:t>on a daily basis</w:t>
      </w:r>
      <w:proofErr w:type="gramEnd"/>
      <w:r w:rsidR="00063806" w:rsidRPr="00A81B23">
        <w:rPr>
          <w:rFonts w:ascii="Century Gothic" w:eastAsia="Calibri" w:hAnsi="Century Gothic" w:cs="Times New Roman"/>
          <w:sz w:val="22"/>
          <w:szCs w:val="22"/>
        </w:rPr>
        <w:t xml:space="preserve"> but shall not compound</w:t>
      </w:r>
      <w:r w:rsidR="0020097D" w:rsidRPr="00A81B23">
        <w:rPr>
          <w:rFonts w:ascii="Century Gothic" w:eastAsia="Calibri" w:hAnsi="Century Gothic" w:cs="Times New Roman"/>
          <w:sz w:val="22"/>
          <w:szCs w:val="22"/>
        </w:rPr>
        <w:t xml:space="preserve"> from</w:t>
      </w:r>
      <w:r w:rsidR="00561769" w:rsidRPr="00A81B23">
        <w:rPr>
          <w:rFonts w:ascii="Century Gothic" w:eastAsia="Calibri" w:hAnsi="Century Gothic" w:cs="Times New Roman"/>
          <w:sz w:val="22"/>
          <w:szCs w:val="22"/>
        </w:rPr>
        <w:t xml:space="preserve"> thirty (30) days after</w:t>
      </w:r>
      <w:r w:rsidR="0020097D" w:rsidRPr="00A81B23">
        <w:rPr>
          <w:rFonts w:ascii="Century Gothic" w:eastAsia="Calibri" w:hAnsi="Century Gothic" w:cs="Times New Roman"/>
          <w:sz w:val="22"/>
          <w:szCs w:val="22"/>
        </w:rPr>
        <w:t xml:space="preserve"> </w:t>
      </w:r>
      <w:r w:rsidR="003772EE" w:rsidRPr="00A81B23">
        <w:rPr>
          <w:rFonts w:ascii="Century Gothic" w:eastAsia="Calibri" w:hAnsi="Century Gothic" w:cs="Times New Roman"/>
          <w:sz w:val="22"/>
          <w:szCs w:val="22"/>
        </w:rPr>
        <w:t xml:space="preserve">Lump Sum </w:t>
      </w:r>
      <w:r w:rsidR="0020097D" w:rsidRPr="00A81B23">
        <w:rPr>
          <w:rFonts w:ascii="Century Gothic" w:eastAsia="Calibri" w:hAnsi="Century Gothic" w:cs="Times New Roman"/>
          <w:sz w:val="22"/>
          <w:szCs w:val="22"/>
        </w:rPr>
        <w:t>Payment Due Date</w:t>
      </w:r>
      <w:r w:rsidR="003772EE" w:rsidRPr="00A81B23">
        <w:rPr>
          <w:rFonts w:ascii="Century Gothic" w:eastAsia="Calibri" w:hAnsi="Century Gothic" w:cs="Times New Roman"/>
          <w:sz w:val="22"/>
          <w:szCs w:val="22"/>
        </w:rPr>
        <w:t xml:space="preserve"> or Instalment Payment Due Date, as applicable</w:t>
      </w:r>
      <w:r w:rsidRPr="00A81B23">
        <w:rPr>
          <w:rFonts w:ascii="Century Gothic" w:eastAsia="Calibri" w:hAnsi="Century Gothic" w:cs="Times New Roman"/>
          <w:sz w:val="22"/>
          <w:szCs w:val="22"/>
        </w:rPr>
        <w:t xml:space="preserve">. </w:t>
      </w:r>
    </w:p>
    <w:p w14:paraId="53DCCFA6" w14:textId="77777777" w:rsidR="00546E0B" w:rsidRPr="00A81B23" w:rsidRDefault="00546E0B" w:rsidP="002769D7">
      <w:pPr>
        <w:pStyle w:val="ListParagraph"/>
        <w:ind w:left="1068"/>
        <w:jc w:val="both"/>
        <w:rPr>
          <w:rFonts w:ascii="Century Gothic" w:eastAsia="Calibri" w:hAnsi="Century Gothic" w:cs="Times New Roman"/>
          <w:sz w:val="22"/>
          <w:szCs w:val="22"/>
        </w:rPr>
      </w:pPr>
    </w:p>
    <w:p w14:paraId="7C347D0E" w14:textId="741FA6F0" w:rsidR="003C7B3E" w:rsidRPr="00A81B23" w:rsidRDefault="003C7B3E" w:rsidP="002769D7">
      <w:pPr>
        <w:pStyle w:val="ListParagraph"/>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 xml:space="preserve">Save where an invoice is the subject of a bona fide dispute, in the event that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fails to make any payment due to Simply Biz within thirty (30) days after the </w:t>
      </w:r>
      <w:r w:rsidR="003772EE" w:rsidRPr="00A81B23">
        <w:rPr>
          <w:rFonts w:ascii="Century Gothic" w:eastAsia="Calibri" w:hAnsi="Century Gothic" w:cs="Times New Roman"/>
          <w:sz w:val="22"/>
          <w:szCs w:val="22"/>
        </w:rPr>
        <w:t xml:space="preserve">Lump Sum </w:t>
      </w:r>
      <w:r w:rsidRPr="00A81B23">
        <w:rPr>
          <w:rFonts w:ascii="Century Gothic" w:eastAsia="Calibri" w:hAnsi="Century Gothic" w:cs="Times New Roman"/>
          <w:sz w:val="22"/>
          <w:szCs w:val="22"/>
        </w:rPr>
        <w:t>Payment Due Date</w:t>
      </w:r>
      <w:r w:rsidR="003772EE" w:rsidRPr="00A81B23">
        <w:rPr>
          <w:rFonts w:ascii="Century Gothic" w:eastAsia="Calibri" w:hAnsi="Century Gothic" w:cs="Times New Roman"/>
          <w:sz w:val="22"/>
          <w:szCs w:val="22"/>
        </w:rPr>
        <w:t xml:space="preserve"> or Instalment Payment Due Date, as applicable,</w:t>
      </w:r>
      <w:r w:rsidRPr="00A81B23">
        <w:rPr>
          <w:rFonts w:ascii="Century Gothic" w:eastAsia="Calibri" w:hAnsi="Century Gothic" w:cs="Times New Roman"/>
          <w:sz w:val="22"/>
          <w:szCs w:val="22"/>
        </w:rPr>
        <w:t xml:space="preserve"> (“</w:t>
      </w:r>
      <w:r w:rsidRPr="00A81B23">
        <w:rPr>
          <w:rFonts w:ascii="Century Gothic" w:eastAsia="Calibri" w:hAnsi="Century Gothic" w:cs="Times New Roman"/>
          <w:b/>
          <w:bCs/>
          <w:sz w:val="22"/>
          <w:szCs w:val="22"/>
        </w:rPr>
        <w:t>Payment Default</w:t>
      </w:r>
      <w:r w:rsidRPr="00A81B23">
        <w:rPr>
          <w:rFonts w:ascii="Century Gothic" w:eastAsia="Calibri" w:hAnsi="Century Gothic" w:cs="Times New Roman"/>
          <w:sz w:val="22"/>
          <w:szCs w:val="22"/>
        </w:rPr>
        <w:t xml:space="preserve">”), then without prejudice to Simply Biz’s other rights and remedies, Simply Biz may suspend the supply of Services to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until payment</w:t>
      </w:r>
      <w:r w:rsidR="003972CC" w:rsidRPr="00A81B23">
        <w:rPr>
          <w:rFonts w:ascii="Century Gothic" w:eastAsia="Calibri" w:hAnsi="Century Gothic" w:cs="Times New Roman"/>
          <w:sz w:val="22"/>
          <w:szCs w:val="22"/>
        </w:rPr>
        <w:t xml:space="preserve"> due</w:t>
      </w:r>
      <w:r w:rsidRPr="00A81B23">
        <w:rPr>
          <w:rFonts w:ascii="Century Gothic" w:eastAsia="Calibri" w:hAnsi="Century Gothic" w:cs="Times New Roman"/>
          <w:sz w:val="22"/>
          <w:szCs w:val="22"/>
        </w:rPr>
        <w:t xml:space="preserve"> has been received in full. For the avoidance of doubt, Simply Biz shall be under no obligation to supply Services to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whilst there is Payment Default by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w:t>
      </w:r>
    </w:p>
    <w:p w14:paraId="39ED183E" w14:textId="77777777" w:rsidR="009F563E" w:rsidRPr="00A81B23" w:rsidRDefault="009F563E" w:rsidP="002769D7">
      <w:pPr>
        <w:jc w:val="both"/>
        <w:rPr>
          <w:rStyle w:val="ui-provider"/>
          <w:rFonts w:ascii="Century Gothic" w:eastAsia="Calibri" w:hAnsi="Century Gothic" w:cs="Times New Roman"/>
          <w:sz w:val="22"/>
          <w:szCs w:val="22"/>
        </w:rPr>
      </w:pPr>
    </w:p>
    <w:p w14:paraId="6600D731" w14:textId="0BA3E61F" w:rsidR="0027415D" w:rsidRPr="00A81B23" w:rsidRDefault="008D28BE"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Firm</w:t>
      </w:r>
      <w:r w:rsidR="0027415D" w:rsidRPr="00A81B23">
        <w:rPr>
          <w:rFonts w:ascii="Century Gothic" w:eastAsia="Calibri" w:hAnsi="Century Gothic" w:cs="Times New Roman"/>
          <w:b/>
          <w:bCs/>
          <w:spacing w:val="-2"/>
          <w:sz w:val="22"/>
          <w:szCs w:val="22"/>
        </w:rPr>
        <w:t>’s Obligations</w:t>
      </w:r>
    </w:p>
    <w:p w14:paraId="494C5628" w14:textId="77777777" w:rsidR="0027415D" w:rsidRPr="00A81B23" w:rsidRDefault="0027415D" w:rsidP="002769D7">
      <w:pPr>
        <w:widowControl w:val="0"/>
        <w:autoSpaceDE w:val="0"/>
        <w:autoSpaceDN w:val="0"/>
        <w:ind w:left="720"/>
        <w:contextualSpacing/>
        <w:jc w:val="both"/>
        <w:rPr>
          <w:rFonts w:ascii="Century Gothic" w:eastAsia="Calibri" w:hAnsi="Century Gothic" w:cs="Times New Roman"/>
          <w:b/>
          <w:bCs/>
          <w:spacing w:val="-2"/>
          <w:sz w:val="22"/>
          <w:szCs w:val="22"/>
        </w:rPr>
      </w:pPr>
    </w:p>
    <w:p w14:paraId="109210D4" w14:textId="5E489172" w:rsidR="0027415D" w:rsidRPr="00A81B23" w:rsidRDefault="008D28BE"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t>Firm</w:t>
      </w:r>
      <w:r w:rsidR="0027415D" w:rsidRPr="00A81B23">
        <w:rPr>
          <w:rFonts w:ascii="Century Gothic" w:hAnsi="Century Gothic" w:cs="Times New Roman"/>
          <w:spacing w:val="-5"/>
          <w:sz w:val="22"/>
          <w:szCs w:val="22"/>
        </w:rPr>
        <w:t xml:space="preserve"> </w:t>
      </w:r>
      <w:r w:rsidR="0027415D" w:rsidRPr="00A81B23">
        <w:rPr>
          <w:rFonts w:ascii="Century Gothic" w:hAnsi="Century Gothic" w:cs="Times New Roman"/>
          <w:spacing w:val="-2"/>
          <w:sz w:val="22"/>
          <w:szCs w:val="22"/>
        </w:rPr>
        <w:t xml:space="preserve">shall </w:t>
      </w:r>
      <w:r w:rsidR="0027415D" w:rsidRPr="00A81B23">
        <w:rPr>
          <w:rFonts w:ascii="Century Gothic" w:hAnsi="Century Gothic" w:cs="Times New Roman"/>
          <w:sz w:val="22"/>
          <w:szCs w:val="22"/>
        </w:rPr>
        <w:t>carry out all its responsibilities and obligations</w:t>
      </w:r>
      <w:r w:rsidR="005614B5" w:rsidRPr="00A81B23">
        <w:rPr>
          <w:rFonts w:ascii="Century Gothic" w:hAnsi="Century Gothic" w:cs="Times New Roman"/>
          <w:sz w:val="22"/>
          <w:szCs w:val="22"/>
        </w:rPr>
        <w:t xml:space="preserve"> and avail itself of Services and Deliverables</w:t>
      </w:r>
      <w:r w:rsidR="0027415D" w:rsidRPr="00A81B23">
        <w:rPr>
          <w:rFonts w:ascii="Century Gothic" w:hAnsi="Century Gothic" w:cs="Times New Roman"/>
          <w:sz w:val="22"/>
          <w:szCs w:val="22"/>
        </w:rPr>
        <w:t xml:space="preserve"> as specified in the Contract</w:t>
      </w:r>
      <w:r w:rsidR="005614B5" w:rsidRPr="00A81B23">
        <w:rPr>
          <w:rFonts w:ascii="Century Gothic" w:hAnsi="Century Gothic" w:cs="Times New Roman"/>
          <w:sz w:val="22"/>
          <w:szCs w:val="22"/>
        </w:rPr>
        <w:t>,</w:t>
      </w:r>
      <w:r w:rsidR="0027415D" w:rsidRPr="00A81B23">
        <w:rPr>
          <w:rFonts w:ascii="Century Gothic" w:hAnsi="Century Gothic" w:cs="Times New Roman"/>
          <w:sz w:val="22"/>
          <w:szCs w:val="22"/>
        </w:rPr>
        <w:t xml:space="preserve"> in a timely manner.</w:t>
      </w:r>
    </w:p>
    <w:p w14:paraId="5EE5E8ED" w14:textId="77777777" w:rsidR="00850DAE" w:rsidRPr="00A81B23" w:rsidRDefault="00850DAE" w:rsidP="002769D7">
      <w:pPr>
        <w:pStyle w:val="ListParagraph"/>
        <w:widowControl w:val="0"/>
        <w:autoSpaceDE w:val="0"/>
        <w:autoSpaceDN w:val="0"/>
        <w:ind w:left="1068"/>
        <w:jc w:val="both"/>
        <w:rPr>
          <w:rFonts w:ascii="Century Gothic" w:eastAsia="Calibri" w:hAnsi="Century Gothic" w:cs="Times New Roman"/>
          <w:spacing w:val="-2"/>
          <w:sz w:val="22"/>
          <w:szCs w:val="22"/>
        </w:rPr>
      </w:pPr>
    </w:p>
    <w:p w14:paraId="7931F952" w14:textId="27D2306E" w:rsidR="00850DAE" w:rsidRPr="00A81B23" w:rsidRDefault="00850DAE"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proofErr w:type="gramStart"/>
      <w:r w:rsidRPr="00A81B23">
        <w:rPr>
          <w:rFonts w:ascii="Century Gothic" w:eastAsia="Calibri" w:hAnsi="Century Gothic" w:cs="Times New Roman"/>
          <w:spacing w:val="-2"/>
          <w:sz w:val="22"/>
          <w:szCs w:val="22"/>
        </w:rPr>
        <w:t>In the event that</w:t>
      </w:r>
      <w:proofErr w:type="gramEnd"/>
      <w:r w:rsidRPr="00A81B23">
        <w:rPr>
          <w:rFonts w:ascii="Century Gothic" w:eastAsia="Calibri" w:hAnsi="Century Gothic" w:cs="Times New Roman"/>
          <w:spacing w:val="-2"/>
          <w:sz w:val="22"/>
          <w:szCs w:val="22"/>
        </w:rPr>
        <w:t xml:space="preserve"> Simply Biz considers that Firm is in breach of any of its obligations, Simply Biz shall advise Firm in writing of the nature of the breach (“</w:t>
      </w:r>
      <w:r w:rsidRPr="00A81B23">
        <w:rPr>
          <w:rFonts w:ascii="Century Gothic" w:eastAsia="Calibri" w:hAnsi="Century Gothic" w:cs="Times New Roman"/>
          <w:b/>
          <w:bCs/>
          <w:spacing w:val="-2"/>
          <w:sz w:val="22"/>
          <w:szCs w:val="22"/>
        </w:rPr>
        <w:t>Simply Biz</w:t>
      </w:r>
      <w:r w:rsidRPr="00A81B23">
        <w:rPr>
          <w:rFonts w:ascii="Century Gothic" w:eastAsia="Calibri" w:hAnsi="Century Gothic" w:cs="Times New Roman"/>
          <w:spacing w:val="-2"/>
          <w:sz w:val="22"/>
          <w:szCs w:val="22"/>
        </w:rPr>
        <w:t xml:space="preserve"> </w:t>
      </w:r>
      <w:r w:rsidRPr="00A81B23">
        <w:rPr>
          <w:rFonts w:ascii="Century Gothic" w:eastAsia="Calibri" w:hAnsi="Century Gothic" w:cs="Times New Roman"/>
          <w:b/>
          <w:bCs/>
          <w:spacing w:val="-2"/>
          <w:sz w:val="22"/>
          <w:szCs w:val="22"/>
        </w:rPr>
        <w:t>Breach Notification</w:t>
      </w:r>
      <w:r w:rsidRPr="00A81B23">
        <w:rPr>
          <w:rFonts w:ascii="Century Gothic" w:eastAsia="Calibri" w:hAnsi="Century Gothic" w:cs="Times New Roman"/>
          <w:spacing w:val="-2"/>
          <w:sz w:val="22"/>
          <w:szCs w:val="22"/>
        </w:rPr>
        <w:t xml:space="preserve">”) as soon as reasonably practicable. </w:t>
      </w:r>
      <w:r w:rsidRPr="00A81B23">
        <w:rPr>
          <w:rFonts w:ascii="Century Gothic" w:hAnsi="Century Gothic" w:cs="Times New Roman"/>
          <w:sz w:val="22"/>
          <w:szCs w:val="22"/>
        </w:rPr>
        <w:t xml:space="preserve">Firm shall </w:t>
      </w:r>
      <w:r w:rsidRPr="00A81B23">
        <w:rPr>
          <w:rFonts w:ascii="Century Gothic" w:eastAsia="Times New Roman" w:hAnsi="Century Gothic" w:cs="Times New Roman"/>
          <w:sz w:val="22"/>
          <w:szCs w:val="22"/>
        </w:rPr>
        <w:t xml:space="preserve">remedy that breach within a period of thirty (30) days after being notified in writing to do so by Simply Biz. </w:t>
      </w:r>
    </w:p>
    <w:p w14:paraId="4E17CE15" w14:textId="77777777" w:rsidR="00F104E5" w:rsidRPr="00A81B23" w:rsidRDefault="00F104E5" w:rsidP="002769D7">
      <w:pPr>
        <w:widowControl w:val="0"/>
        <w:autoSpaceDE w:val="0"/>
        <w:autoSpaceDN w:val="0"/>
        <w:contextualSpacing/>
        <w:jc w:val="both"/>
        <w:rPr>
          <w:rFonts w:ascii="Century Gothic" w:eastAsia="Calibri" w:hAnsi="Century Gothic" w:cs="Times New Roman"/>
          <w:spacing w:val="-2"/>
          <w:sz w:val="22"/>
          <w:szCs w:val="22"/>
        </w:rPr>
      </w:pPr>
    </w:p>
    <w:p w14:paraId="0249CFC7" w14:textId="63BCB44D" w:rsidR="00F104E5" w:rsidRPr="00A81B23" w:rsidRDefault="00F104E5" w:rsidP="002769D7">
      <w:pPr>
        <w:widowControl w:val="0"/>
        <w:numPr>
          <w:ilvl w:val="0"/>
          <w:numId w:val="2"/>
        </w:numPr>
        <w:autoSpaceDE w:val="0"/>
        <w:autoSpaceDN w:val="0"/>
        <w:contextualSpacing/>
        <w:jc w:val="both"/>
        <w:rPr>
          <w:rFonts w:ascii="Century Gothic" w:eastAsia="Calibri" w:hAnsi="Century Gothic" w:cs="Times New Roman"/>
          <w:spacing w:val="-2"/>
          <w:sz w:val="22"/>
          <w:szCs w:val="22"/>
        </w:rPr>
      </w:pPr>
      <w:r w:rsidRPr="00A81B23">
        <w:rPr>
          <w:rFonts w:ascii="Century Gothic" w:eastAsia="Calibri" w:hAnsi="Century Gothic" w:cs="Times New Roman"/>
          <w:b/>
          <w:bCs/>
          <w:spacing w:val="-2"/>
          <w:sz w:val="22"/>
          <w:szCs w:val="22"/>
        </w:rPr>
        <w:t>Simply Biz’s Obligations</w:t>
      </w:r>
    </w:p>
    <w:p w14:paraId="64B4B818" w14:textId="77777777" w:rsidR="00F104E5" w:rsidRPr="00A81B23" w:rsidRDefault="00F104E5" w:rsidP="002769D7">
      <w:pPr>
        <w:widowControl w:val="0"/>
        <w:autoSpaceDE w:val="0"/>
        <w:autoSpaceDN w:val="0"/>
        <w:ind w:left="720"/>
        <w:contextualSpacing/>
        <w:jc w:val="both"/>
        <w:rPr>
          <w:rFonts w:ascii="Century Gothic" w:eastAsia="Calibri" w:hAnsi="Century Gothic" w:cs="Times New Roman"/>
          <w:spacing w:val="-2"/>
          <w:sz w:val="22"/>
          <w:szCs w:val="22"/>
        </w:rPr>
      </w:pPr>
    </w:p>
    <w:p w14:paraId="04075069" w14:textId="00FE0288" w:rsidR="00F104E5" w:rsidRPr="00A81B23" w:rsidRDefault="00F104E5"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eastAsia="Calibri" w:hAnsi="Century Gothic" w:cs="Times New Roman"/>
          <w:spacing w:val="-2"/>
          <w:sz w:val="22"/>
          <w:szCs w:val="22"/>
        </w:rPr>
        <w:t xml:space="preserve">Simply Biz shall provide and perform the Services in accordance with Good Industry Practice for the benefit of </w:t>
      </w:r>
      <w:r w:rsidR="008D28BE" w:rsidRPr="00A81B23">
        <w:rPr>
          <w:rFonts w:ascii="Century Gothic" w:eastAsia="Calibri" w:hAnsi="Century Gothic" w:cs="Times New Roman"/>
          <w:spacing w:val="-2"/>
          <w:sz w:val="22"/>
          <w:szCs w:val="22"/>
        </w:rPr>
        <w:t>Firm</w:t>
      </w:r>
      <w:r w:rsidRPr="00A81B23">
        <w:rPr>
          <w:rFonts w:ascii="Century Gothic" w:eastAsia="Calibri" w:hAnsi="Century Gothic" w:cs="Times New Roman"/>
          <w:spacing w:val="-2"/>
          <w:sz w:val="22"/>
          <w:szCs w:val="22"/>
        </w:rPr>
        <w:t>.</w:t>
      </w:r>
    </w:p>
    <w:p w14:paraId="27A46E8A" w14:textId="77777777" w:rsidR="00F104E5" w:rsidRPr="00A81B23" w:rsidRDefault="00F104E5" w:rsidP="002769D7">
      <w:pPr>
        <w:jc w:val="both"/>
        <w:rPr>
          <w:rFonts w:ascii="Century Gothic" w:eastAsia="Calibri" w:hAnsi="Century Gothic" w:cs="Times New Roman"/>
          <w:spacing w:val="-2"/>
          <w:sz w:val="22"/>
          <w:szCs w:val="22"/>
        </w:rPr>
      </w:pPr>
    </w:p>
    <w:p w14:paraId="6A3165EB" w14:textId="34E4A00D" w:rsidR="00F104E5" w:rsidRPr="00A81B23" w:rsidRDefault="00F104E5"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t>Simply Biz</w:t>
      </w:r>
      <w:r w:rsidRPr="00A81B23">
        <w:rPr>
          <w:rFonts w:ascii="Century Gothic" w:hAnsi="Century Gothic" w:cs="Times New Roman"/>
          <w:spacing w:val="-4"/>
          <w:sz w:val="22"/>
          <w:szCs w:val="22"/>
        </w:rPr>
        <w:t xml:space="preserve"> </w:t>
      </w:r>
      <w:r w:rsidRPr="00A81B23">
        <w:rPr>
          <w:rFonts w:ascii="Century Gothic" w:hAnsi="Century Gothic" w:cs="Times New Roman"/>
          <w:sz w:val="22"/>
          <w:szCs w:val="22"/>
        </w:rPr>
        <w:t>shall</w:t>
      </w:r>
      <w:r w:rsidRPr="00A81B23">
        <w:rPr>
          <w:rFonts w:ascii="Century Gothic" w:hAnsi="Century Gothic" w:cs="Times New Roman"/>
          <w:spacing w:val="-4"/>
          <w:sz w:val="22"/>
          <w:szCs w:val="22"/>
        </w:rPr>
        <w:t xml:space="preserve"> </w:t>
      </w:r>
      <w:r w:rsidRPr="00A81B23">
        <w:rPr>
          <w:rFonts w:ascii="Century Gothic" w:hAnsi="Century Gothic" w:cs="Times New Roman"/>
          <w:sz w:val="22"/>
          <w:szCs w:val="22"/>
        </w:rPr>
        <w:t>ensure</w:t>
      </w:r>
      <w:r w:rsidRPr="00A81B23">
        <w:rPr>
          <w:rFonts w:ascii="Century Gothic" w:hAnsi="Century Gothic" w:cs="Times New Roman"/>
          <w:spacing w:val="-5"/>
          <w:sz w:val="22"/>
          <w:szCs w:val="22"/>
        </w:rPr>
        <w:t xml:space="preserve"> </w:t>
      </w:r>
      <w:r w:rsidRPr="00A81B23">
        <w:rPr>
          <w:rFonts w:ascii="Century Gothic" w:hAnsi="Century Gothic" w:cs="Times New Roman"/>
          <w:spacing w:val="-4"/>
          <w:sz w:val="22"/>
          <w:szCs w:val="22"/>
        </w:rPr>
        <w:t xml:space="preserve">that: (a) </w:t>
      </w:r>
      <w:r w:rsidRPr="00A81B23">
        <w:rPr>
          <w:rFonts w:ascii="Century Gothic" w:eastAsia="Calibri" w:hAnsi="Century Gothic" w:cs="Times New Roman"/>
          <w:spacing w:val="-2"/>
          <w:sz w:val="22"/>
          <w:szCs w:val="22"/>
        </w:rPr>
        <w:t xml:space="preserve">each of Simply Biz’s Representatives is suitably qualified, adequately trained and capable of providing the applicable Services in respect of which they are engaged; and (b) there is an adequate number of Simply Biz’s Representatives to provide the Services properly. </w:t>
      </w:r>
    </w:p>
    <w:p w14:paraId="67AF01CF" w14:textId="77777777" w:rsidR="00850DAE" w:rsidRPr="00A81B23" w:rsidRDefault="00850DAE" w:rsidP="002769D7">
      <w:pPr>
        <w:pStyle w:val="ListParagraph"/>
        <w:jc w:val="both"/>
        <w:rPr>
          <w:rFonts w:ascii="Century Gothic" w:eastAsia="Calibri" w:hAnsi="Century Gothic" w:cs="Times New Roman"/>
          <w:spacing w:val="-2"/>
          <w:sz w:val="22"/>
          <w:szCs w:val="22"/>
        </w:rPr>
      </w:pPr>
    </w:p>
    <w:p w14:paraId="10174497" w14:textId="3BACF403" w:rsidR="00850DAE" w:rsidRPr="00A81B23" w:rsidRDefault="00850DAE"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proofErr w:type="gramStart"/>
      <w:r w:rsidRPr="00A81B23">
        <w:rPr>
          <w:rFonts w:ascii="Century Gothic" w:eastAsia="Calibri" w:hAnsi="Century Gothic" w:cs="Times New Roman"/>
          <w:spacing w:val="-2"/>
          <w:sz w:val="22"/>
          <w:szCs w:val="22"/>
        </w:rPr>
        <w:t>In the event that</w:t>
      </w:r>
      <w:proofErr w:type="gramEnd"/>
      <w:r w:rsidRPr="00A81B23">
        <w:rPr>
          <w:rFonts w:ascii="Century Gothic" w:eastAsia="Calibri" w:hAnsi="Century Gothic" w:cs="Times New Roman"/>
          <w:spacing w:val="-2"/>
          <w:sz w:val="22"/>
          <w:szCs w:val="22"/>
        </w:rPr>
        <w:t xml:space="preserve"> Firm considers that Simply Biz is in breach of any of its obligations, Firm shall advise Simply Biz in writing of the nature of the breach (“</w:t>
      </w:r>
      <w:r w:rsidRPr="00A81B23">
        <w:rPr>
          <w:rFonts w:ascii="Century Gothic" w:eastAsia="Calibri" w:hAnsi="Century Gothic" w:cs="Times New Roman"/>
          <w:b/>
          <w:bCs/>
          <w:spacing w:val="-2"/>
          <w:sz w:val="22"/>
          <w:szCs w:val="22"/>
        </w:rPr>
        <w:t>Firm Breach Notification</w:t>
      </w:r>
      <w:r w:rsidRPr="00A81B23">
        <w:rPr>
          <w:rFonts w:ascii="Century Gothic" w:eastAsia="Calibri" w:hAnsi="Century Gothic" w:cs="Times New Roman"/>
          <w:spacing w:val="-2"/>
          <w:sz w:val="22"/>
          <w:szCs w:val="22"/>
        </w:rPr>
        <w:t xml:space="preserve">”) as soon as reasonably practicable. </w:t>
      </w:r>
      <w:r w:rsidRPr="00A81B23">
        <w:rPr>
          <w:rFonts w:ascii="Century Gothic" w:hAnsi="Century Gothic" w:cs="Times New Roman"/>
          <w:sz w:val="22"/>
          <w:szCs w:val="22"/>
        </w:rPr>
        <w:t xml:space="preserve">Simply Biz shall </w:t>
      </w:r>
      <w:r w:rsidRPr="00A81B23">
        <w:rPr>
          <w:rFonts w:ascii="Century Gothic" w:eastAsia="Times New Roman" w:hAnsi="Century Gothic" w:cs="Times New Roman"/>
          <w:sz w:val="22"/>
          <w:szCs w:val="22"/>
        </w:rPr>
        <w:t xml:space="preserve">remedy that breach within a period of thirty (30) days after being notified in writing to do so by Firm. </w:t>
      </w:r>
    </w:p>
    <w:p w14:paraId="76DF6165" w14:textId="77777777" w:rsidR="0027415D" w:rsidRPr="00A81B23" w:rsidRDefault="0027415D" w:rsidP="002769D7">
      <w:pPr>
        <w:widowControl w:val="0"/>
        <w:autoSpaceDE w:val="0"/>
        <w:autoSpaceDN w:val="0"/>
        <w:jc w:val="both"/>
        <w:rPr>
          <w:rFonts w:ascii="Century Gothic" w:eastAsia="Calibri" w:hAnsi="Century Gothic" w:cs="Times New Roman"/>
          <w:spacing w:val="-2"/>
          <w:sz w:val="22"/>
          <w:szCs w:val="22"/>
        </w:rPr>
      </w:pPr>
    </w:p>
    <w:p w14:paraId="27DE86F8" w14:textId="77777777" w:rsidR="00FE0E13" w:rsidRPr="00A81B23" w:rsidRDefault="00FE0E13"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Confidentiality</w:t>
      </w:r>
    </w:p>
    <w:p w14:paraId="1EECAA71" w14:textId="77777777" w:rsidR="00FE0E13" w:rsidRPr="00A81B23" w:rsidRDefault="00FE0E13" w:rsidP="002769D7">
      <w:pPr>
        <w:widowControl w:val="0"/>
        <w:autoSpaceDE w:val="0"/>
        <w:autoSpaceDN w:val="0"/>
        <w:ind w:left="720"/>
        <w:contextualSpacing/>
        <w:jc w:val="both"/>
        <w:rPr>
          <w:rFonts w:ascii="Century Gothic" w:eastAsia="Calibri" w:hAnsi="Century Gothic" w:cs="Times New Roman"/>
          <w:b/>
          <w:bCs/>
          <w:spacing w:val="-2"/>
          <w:sz w:val="22"/>
          <w:szCs w:val="22"/>
        </w:rPr>
      </w:pPr>
    </w:p>
    <w:p w14:paraId="78537C6D" w14:textId="77777777" w:rsidR="00FE0E13" w:rsidRPr="00A81B23" w:rsidRDefault="00FE0E13" w:rsidP="002769D7">
      <w:pPr>
        <w:numPr>
          <w:ilvl w:val="1"/>
          <w:numId w:val="2"/>
        </w:numPr>
        <w:jc w:val="both"/>
        <w:rPr>
          <w:rFonts w:ascii="Century Gothic" w:eastAsia="Calibri" w:hAnsi="Century Gothic" w:cs="Times New Roman"/>
          <w:sz w:val="22"/>
          <w:szCs w:val="22"/>
        </w:rPr>
      </w:pPr>
      <w:r w:rsidRPr="00A81B23">
        <w:rPr>
          <w:rFonts w:ascii="Century Gothic" w:eastAsia="Times New Roman" w:hAnsi="Century Gothic" w:cs="Times New Roman"/>
          <w:sz w:val="22"/>
          <w:szCs w:val="22"/>
        </w:rPr>
        <w:t>Each party shall ensure that Confidential Information of the other party is kept confidential and shall not make or cause or permit to be made any use of or disclose any such Confidential Information except to the extent necessary to perform its obligations under the Contract, or as expressly permitted by these Terms and Conditions.</w:t>
      </w:r>
    </w:p>
    <w:p w14:paraId="35D95776" w14:textId="77777777" w:rsidR="00FE0E13" w:rsidRPr="00A81B23" w:rsidRDefault="00FE0E13" w:rsidP="002769D7">
      <w:pPr>
        <w:ind w:left="1068"/>
        <w:jc w:val="both"/>
        <w:rPr>
          <w:rFonts w:ascii="Century Gothic" w:eastAsia="Calibri" w:hAnsi="Century Gothic" w:cs="Times New Roman"/>
          <w:sz w:val="22"/>
          <w:szCs w:val="22"/>
        </w:rPr>
      </w:pPr>
    </w:p>
    <w:p w14:paraId="6DFD1910" w14:textId="77777777" w:rsidR="00FE0E13" w:rsidRPr="00A81B23" w:rsidRDefault="00FE0E13" w:rsidP="002769D7">
      <w:pPr>
        <w:numPr>
          <w:ilvl w:val="1"/>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The parties acknowledge and agree that nothing contained in the Contract shall be construed as granting or conferring any rights, by license or otherwise in any Confidential Information disclosed pursuant to the Contract, unless expressly agreed to in writing by the parties. All Confidential Information belonging to a party prior to the signing of the Contract shall remain the property of that party.</w:t>
      </w:r>
    </w:p>
    <w:p w14:paraId="21B77ACB" w14:textId="77777777" w:rsidR="00FE0E13" w:rsidRPr="00A81B23" w:rsidRDefault="00FE0E13" w:rsidP="002769D7">
      <w:pPr>
        <w:ind w:left="567"/>
        <w:jc w:val="both"/>
        <w:rPr>
          <w:rFonts w:ascii="Century Gothic" w:eastAsia="Calibri" w:hAnsi="Century Gothic" w:cs="Times New Roman"/>
          <w:sz w:val="22"/>
          <w:szCs w:val="22"/>
        </w:rPr>
      </w:pPr>
    </w:p>
    <w:p w14:paraId="16EE7A84" w14:textId="77777777" w:rsidR="00FE0E13" w:rsidRPr="00A81B23" w:rsidRDefault="00FE0E13" w:rsidP="002769D7">
      <w:pPr>
        <w:numPr>
          <w:ilvl w:val="1"/>
          <w:numId w:val="2"/>
        </w:numPr>
        <w:jc w:val="both"/>
        <w:rPr>
          <w:rFonts w:ascii="Century Gothic" w:eastAsia="Calibri" w:hAnsi="Century Gothic" w:cs="Times New Roman"/>
          <w:sz w:val="22"/>
          <w:szCs w:val="22"/>
        </w:rPr>
      </w:pPr>
      <w:r w:rsidRPr="00A81B23">
        <w:rPr>
          <w:rFonts w:ascii="Century Gothic" w:eastAsia="Times New Roman" w:hAnsi="Century Gothic" w:cs="Times New Roman"/>
          <w:sz w:val="22"/>
          <w:szCs w:val="22"/>
        </w:rPr>
        <w:t>Each party shall keep Confidential Information safe and secure and apply to it documentary and electronic security measures that match or exceed those the Recipient operates in relation to its own confidential information and will never exercise less than reasonable care.</w:t>
      </w:r>
    </w:p>
    <w:p w14:paraId="55DED957" w14:textId="77777777" w:rsidR="00FE0E13" w:rsidRPr="00A81B23" w:rsidRDefault="00FE0E13" w:rsidP="002769D7">
      <w:pPr>
        <w:jc w:val="both"/>
        <w:rPr>
          <w:rFonts w:ascii="Century Gothic" w:eastAsia="Calibri" w:hAnsi="Century Gothic" w:cs="Times New Roman"/>
          <w:sz w:val="22"/>
          <w:szCs w:val="22"/>
        </w:rPr>
      </w:pPr>
    </w:p>
    <w:p w14:paraId="6144D211" w14:textId="62CBF13F" w:rsidR="00FE0E13" w:rsidRPr="00A81B23" w:rsidRDefault="00FE0E13" w:rsidP="002769D7">
      <w:pPr>
        <w:numPr>
          <w:ilvl w:val="1"/>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Each party may disclose Confidential Information to any of its R</w:t>
      </w:r>
      <w:r w:rsidRPr="00A81B23">
        <w:rPr>
          <w:rFonts w:ascii="Century Gothic" w:eastAsia="Times New Roman" w:hAnsi="Century Gothic" w:cs="Times New Roman"/>
          <w:sz w:val="22"/>
          <w:szCs w:val="22"/>
        </w:rPr>
        <w:t>epresentatives, or to its Group Companies and their respective</w:t>
      </w:r>
      <w:r w:rsidRPr="00A81B23">
        <w:rPr>
          <w:rFonts w:ascii="Century Gothic" w:eastAsia="Times New Roman" w:hAnsi="Century Gothic" w:cs="Times New Roman"/>
          <w:spacing w:val="-7"/>
          <w:sz w:val="22"/>
          <w:szCs w:val="22"/>
        </w:rPr>
        <w:t xml:space="preserve"> R</w:t>
      </w:r>
      <w:r w:rsidRPr="00A81B23">
        <w:rPr>
          <w:rFonts w:ascii="Century Gothic" w:eastAsia="Times New Roman" w:hAnsi="Century Gothic" w:cs="Times New Roman"/>
          <w:sz w:val="22"/>
          <w:szCs w:val="22"/>
        </w:rPr>
        <w:t>epresentatives,</w:t>
      </w:r>
      <w:r w:rsidRPr="00A81B23">
        <w:rPr>
          <w:rFonts w:ascii="Century Gothic" w:eastAsia="Times New Roman" w:hAnsi="Century Gothic" w:cs="Times New Roman"/>
          <w:spacing w:val="-10"/>
          <w:sz w:val="22"/>
          <w:szCs w:val="22"/>
        </w:rPr>
        <w:t xml:space="preserve"> </w:t>
      </w:r>
      <w:r w:rsidRPr="00A81B23">
        <w:rPr>
          <w:rFonts w:ascii="Century Gothic" w:eastAsia="Times New Roman" w:hAnsi="Century Gothic" w:cs="Times New Roman"/>
          <w:spacing w:val="-8"/>
          <w:sz w:val="22"/>
          <w:szCs w:val="22"/>
        </w:rPr>
        <w:t xml:space="preserve">ensuring that </w:t>
      </w:r>
      <w:proofErr w:type="gramStart"/>
      <w:r w:rsidRPr="00A81B23">
        <w:rPr>
          <w:rFonts w:ascii="Century Gothic" w:eastAsia="Times New Roman" w:hAnsi="Century Gothic" w:cs="Times New Roman"/>
          <w:spacing w:val="-8"/>
          <w:sz w:val="22"/>
          <w:szCs w:val="22"/>
        </w:rPr>
        <w:t>any and all</w:t>
      </w:r>
      <w:proofErr w:type="gramEnd"/>
      <w:r w:rsidRPr="00A81B23">
        <w:rPr>
          <w:rFonts w:ascii="Century Gothic" w:eastAsia="Times New Roman" w:hAnsi="Century Gothic" w:cs="Times New Roman"/>
          <w:spacing w:val="-8"/>
          <w:sz w:val="22"/>
          <w:szCs w:val="22"/>
        </w:rPr>
        <w:t xml:space="preserve"> Recipients of the Confidential Information are aware of the duty of confidentiality under this clause </w:t>
      </w:r>
      <w:r w:rsidR="0030259F" w:rsidRPr="00A81B23">
        <w:rPr>
          <w:rFonts w:ascii="Century Gothic" w:eastAsia="Times New Roman" w:hAnsi="Century Gothic" w:cs="Times New Roman"/>
          <w:spacing w:val="-8"/>
          <w:sz w:val="22"/>
          <w:szCs w:val="22"/>
        </w:rPr>
        <w:t>7.</w:t>
      </w:r>
      <w:r w:rsidRPr="00A81B23">
        <w:rPr>
          <w:rFonts w:ascii="Century Gothic" w:eastAsia="Times New Roman" w:hAnsi="Century Gothic" w:cs="Times New Roman"/>
          <w:spacing w:val="-8"/>
          <w:sz w:val="22"/>
          <w:szCs w:val="22"/>
        </w:rPr>
        <w:t xml:space="preserve"> </w:t>
      </w:r>
    </w:p>
    <w:p w14:paraId="283BD2DC" w14:textId="77777777" w:rsidR="00FE0E13" w:rsidRPr="00A81B23" w:rsidRDefault="00FE0E13" w:rsidP="002769D7">
      <w:pPr>
        <w:ind w:left="1068"/>
        <w:jc w:val="both"/>
        <w:rPr>
          <w:rFonts w:ascii="Century Gothic" w:eastAsia="Calibri" w:hAnsi="Century Gothic" w:cs="Times New Roman"/>
          <w:sz w:val="22"/>
          <w:szCs w:val="22"/>
        </w:rPr>
      </w:pPr>
    </w:p>
    <w:p w14:paraId="1A14FEFE" w14:textId="77777777" w:rsidR="00FE0E13" w:rsidRPr="00A81B23" w:rsidRDefault="00FE0E13" w:rsidP="002769D7">
      <w:pPr>
        <w:numPr>
          <w:ilvl w:val="1"/>
          <w:numId w:val="2"/>
        </w:numPr>
        <w:jc w:val="both"/>
        <w:rPr>
          <w:rFonts w:ascii="Century Gothic" w:eastAsia="Calibri" w:hAnsi="Century Gothic" w:cs="Times New Roman"/>
          <w:sz w:val="22"/>
          <w:szCs w:val="22"/>
        </w:rPr>
      </w:pPr>
      <w:r w:rsidRPr="00A81B23">
        <w:rPr>
          <w:rFonts w:ascii="Century Gothic" w:eastAsia="Times New Roman" w:hAnsi="Century Gothic" w:cs="Times New Roman"/>
          <w:sz w:val="22"/>
          <w:szCs w:val="22"/>
        </w:rPr>
        <w:lastRenderedPageBreak/>
        <w:t>Each party shall be permitted to disclose Confidential Information of the other party to the extent that it is required to do so by law or by any public, governmental, supervisory or Regulatory Authority or by any legally binding order of any court or tribunal given in any such case, provided that:</w:t>
      </w:r>
    </w:p>
    <w:p w14:paraId="32870B2D" w14:textId="77777777" w:rsidR="00FE0E13" w:rsidRPr="00A81B23" w:rsidRDefault="00FE0E13" w:rsidP="002769D7">
      <w:pPr>
        <w:numPr>
          <w:ilvl w:val="2"/>
          <w:numId w:val="2"/>
        </w:numPr>
        <w:contextualSpacing/>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 xml:space="preserve">it shall give the other party prompt notice of the disclosure (where lawful and practical to do so) so that the other party has sufficient opportunity, where possible, to prevent or control the manner of disclosure by appropriate legal </w:t>
      </w:r>
      <w:proofErr w:type="gramStart"/>
      <w:r w:rsidRPr="00A81B23">
        <w:rPr>
          <w:rFonts w:ascii="Century Gothic" w:eastAsia="Calibri" w:hAnsi="Century Gothic" w:cs="Times New Roman"/>
          <w:sz w:val="22"/>
          <w:szCs w:val="22"/>
        </w:rPr>
        <w:t>means;</w:t>
      </w:r>
      <w:proofErr w:type="gramEnd"/>
    </w:p>
    <w:p w14:paraId="01C479F8" w14:textId="77777777" w:rsidR="00FE0E13" w:rsidRPr="00A81B23" w:rsidRDefault="00FE0E13" w:rsidP="002769D7">
      <w:pPr>
        <w:numPr>
          <w:ilvl w:val="2"/>
          <w:numId w:val="2"/>
        </w:numPr>
        <w:contextualSpacing/>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the disclosure or use is limited strictly to those parts of the other party’s Confidential Information which are required to be disclosed pursuant to this clause; and</w:t>
      </w:r>
    </w:p>
    <w:p w14:paraId="6987D08B" w14:textId="77777777" w:rsidR="00FE0E13" w:rsidRPr="00A81B23" w:rsidRDefault="00FE0E13" w:rsidP="002769D7">
      <w:pPr>
        <w:numPr>
          <w:ilvl w:val="2"/>
          <w:numId w:val="2"/>
        </w:numPr>
        <w:contextualSpacing/>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each party shall use reasonable endeavours to ensure the Recipient of such Confidential Information is made aware that such information is confidential.</w:t>
      </w:r>
    </w:p>
    <w:p w14:paraId="1A586035" w14:textId="77777777" w:rsidR="00FE0E13" w:rsidRPr="00A81B23" w:rsidRDefault="00FE0E13" w:rsidP="002769D7">
      <w:pPr>
        <w:jc w:val="both"/>
        <w:rPr>
          <w:rFonts w:ascii="Century Gothic" w:eastAsia="Calibri" w:hAnsi="Century Gothic" w:cs="Times New Roman"/>
          <w:sz w:val="22"/>
          <w:szCs w:val="22"/>
        </w:rPr>
      </w:pPr>
    </w:p>
    <w:p w14:paraId="4B6F9776" w14:textId="21C401FE" w:rsidR="00FE0E13" w:rsidRPr="00A81B23" w:rsidRDefault="00FE0E13" w:rsidP="002769D7">
      <w:pPr>
        <w:numPr>
          <w:ilvl w:val="1"/>
          <w:numId w:val="2"/>
        </w:numPr>
        <w:jc w:val="both"/>
        <w:rPr>
          <w:rFonts w:ascii="Century Gothic" w:eastAsia="Calibri" w:hAnsi="Century Gothic" w:cs="Times New Roman"/>
          <w:sz w:val="22"/>
          <w:szCs w:val="22"/>
        </w:rPr>
      </w:pPr>
      <w:bookmarkStart w:id="4" w:name="_Hlk124265897"/>
      <w:bookmarkStart w:id="5" w:name="_Hlk124265916"/>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obligations</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and</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restrictions</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contained</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in</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this</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clause</w:t>
      </w:r>
      <w:r w:rsidRPr="00A81B23">
        <w:rPr>
          <w:rFonts w:ascii="Century Gothic" w:eastAsia="Times New Roman" w:hAnsi="Century Gothic" w:cs="Times New Roman"/>
          <w:spacing w:val="-4"/>
          <w:sz w:val="22"/>
          <w:szCs w:val="22"/>
        </w:rPr>
        <w:t xml:space="preserve"> </w:t>
      </w:r>
      <w:r w:rsidR="00727A3B" w:rsidRPr="00A81B23">
        <w:rPr>
          <w:rFonts w:ascii="Century Gothic" w:eastAsia="Times New Roman" w:hAnsi="Century Gothic" w:cs="Times New Roman"/>
          <w:sz w:val="22"/>
          <w:szCs w:val="22"/>
        </w:rPr>
        <w:t>7</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shall</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not</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apply</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any</w:t>
      </w:r>
      <w:r w:rsidRPr="00A81B23">
        <w:rPr>
          <w:rFonts w:ascii="Century Gothic" w:eastAsia="Times New Roman" w:hAnsi="Century Gothic" w:cs="Times New Roman"/>
          <w:spacing w:val="-5"/>
          <w:sz w:val="22"/>
          <w:szCs w:val="22"/>
        </w:rPr>
        <w:t xml:space="preserve"> </w:t>
      </w:r>
      <w:bookmarkEnd w:id="4"/>
      <w:r w:rsidRPr="00A81B23">
        <w:rPr>
          <w:rFonts w:ascii="Century Gothic" w:eastAsia="Times New Roman" w:hAnsi="Century Gothic" w:cs="Times New Roman"/>
          <w:sz w:val="22"/>
          <w:szCs w:val="22"/>
        </w:rPr>
        <w:t>information</w:t>
      </w:r>
      <w:r w:rsidRPr="00A81B23">
        <w:rPr>
          <w:rFonts w:ascii="Century Gothic" w:eastAsia="Times New Roman" w:hAnsi="Century Gothic" w:cs="Times New Roman"/>
          <w:spacing w:val="-2"/>
          <w:sz w:val="22"/>
          <w:szCs w:val="22"/>
        </w:rPr>
        <w:t xml:space="preserve"> which: (a) is publicly available; (b) is already known free of any restrictions at the time it is obtained, as evidenced by documentary evidence; (c) is subsequently learned from a third party free of any restrictions.; (d) can be demonstrated to have been developed by the Recipient independently of the Confidential Information disclosed to it by the Disclosing Party; or </w:t>
      </w:r>
      <w:bookmarkEnd w:id="5"/>
      <w:r w:rsidRPr="00A81B23">
        <w:rPr>
          <w:rFonts w:ascii="Century Gothic" w:eastAsia="Times New Roman" w:hAnsi="Century Gothic" w:cs="Times New Roman"/>
          <w:spacing w:val="-2"/>
          <w:sz w:val="22"/>
          <w:szCs w:val="22"/>
        </w:rPr>
        <w:t xml:space="preserve">(e) </w:t>
      </w:r>
      <w:r w:rsidRPr="00A81B23">
        <w:rPr>
          <w:rFonts w:ascii="Century Gothic" w:eastAsia="Times New Roman" w:hAnsi="Century Gothic" w:cs="Times New Roman"/>
          <w:sz w:val="22"/>
          <w:szCs w:val="22"/>
        </w:rPr>
        <w:t xml:space="preserve">the parties have agreed in writing shall not be subject to the obligations and restrictions contained in this clause </w:t>
      </w:r>
      <w:r w:rsidR="00727A3B" w:rsidRPr="00A81B23">
        <w:rPr>
          <w:rFonts w:ascii="Century Gothic" w:eastAsia="Times New Roman" w:hAnsi="Century Gothic" w:cs="Times New Roman"/>
          <w:sz w:val="22"/>
          <w:szCs w:val="22"/>
        </w:rPr>
        <w:t>7</w:t>
      </w:r>
      <w:r w:rsidRPr="00A81B23">
        <w:rPr>
          <w:rFonts w:ascii="Century Gothic" w:eastAsia="Times New Roman" w:hAnsi="Century Gothic" w:cs="Times New Roman"/>
          <w:sz w:val="22"/>
          <w:szCs w:val="22"/>
        </w:rPr>
        <w:t>.</w:t>
      </w:r>
    </w:p>
    <w:p w14:paraId="13126B47" w14:textId="77777777" w:rsidR="00FE0E13" w:rsidRPr="00A81B23" w:rsidRDefault="00FE0E13" w:rsidP="002769D7">
      <w:pPr>
        <w:widowControl w:val="0"/>
        <w:autoSpaceDE w:val="0"/>
        <w:autoSpaceDN w:val="0"/>
        <w:ind w:left="720"/>
        <w:contextualSpacing/>
        <w:jc w:val="both"/>
        <w:rPr>
          <w:rFonts w:ascii="Century Gothic" w:eastAsia="Calibri" w:hAnsi="Century Gothic" w:cs="Times New Roman"/>
          <w:b/>
          <w:bCs/>
          <w:spacing w:val="-2"/>
          <w:sz w:val="22"/>
          <w:szCs w:val="22"/>
        </w:rPr>
      </w:pPr>
    </w:p>
    <w:p w14:paraId="44AA3B5D" w14:textId="1B01AB52" w:rsidR="00FE0E13" w:rsidRPr="00A81B23" w:rsidRDefault="00FE0E13" w:rsidP="002769D7">
      <w:pPr>
        <w:pStyle w:val="ListParagraph"/>
        <w:widowControl w:val="0"/>
        <w:numPr>
          <w:ilvl w:val="1"/>
          <w:numId w:val="2"/>
        </w:numPr>
        <w:autoSpaceDE w:val="0"/>
        <w:autoSpaceDN w:val="0"/>
        <w:jc w:val="both"/>
        <w:rPr>
          <w:rFonts w:ascii="Century Gothic" w:hAnsi="Century Gothic" w:cs="Times New Roman"/>
          <w:sz w:val="22"/>
          <w:szCs w:val="22"/>
        </w:rPr>
      </w:pPr>
      <w:r w:rsidRPr="00A81B23">
        <w:rPr>
          <w:rFonts w:ascii="Century Gothic" w:hAnsi="Century Gothic" w:cs="Times New Roman"/>
          <w:sz w:val="22"/>
          <w:szCs w:val="22"/>
        </w:rPr>
        <w:t xml:space="preserve">Each party acknowledges and agrees that damages alone would not be an adequate remedy for breach of this clause </w:t>
      </w:r>
      <w:r w:rsidR="00DC30CE" w:rsidRPr="00A81B23">
        <w:rPr>
          <w:rFonts w:ascii="Century Gothic" w:hAnsi="Century Gothic" w:cs="Times New Roman"/>
          <w:sz w:val="22"/>
          <w:szCs w:val="22"/>
        </w:rPr>
        <w:t>7</w:t>
      </w:r>
      <w:r w:rsidRPr="00A81B23">
        <w:rPr>
          <w:rFonts w:ascii="Century Gothic" w:hAnsi="Century Gothic" w:cs="Times New Roman"/>
          <w:sz w:val="22"/>
          <w:szCs w:val="22"/>
        </w:rPr>
        <w:t xml:space="preserve"> by the Recipient.</w:t>
      </w:r>
      <w:r w:rsidRPr="00A81B23">
        <w:rPr>
          <w:rFonts w:ascii="Century Gothic" w:hAnsi="Century Gothic" w:cs="Times New Roman"/>
          <w:spacing w:val="40"/>
          <w:sz w:val="22"/>
          <w:szCs w:val="22"/>
        </w:rPr>
        <w:t xml:space="preserve"> </w:t>
      </w:r>
      <w:r w:rsidRPr="00A81B23">
        <w:rPr>
          <w:rFonts w:ascii="Century Gothic" w:hAnsi="Century Gothic" w:cs="Times New Roman"/>
          <w:sz w:val="22"/>
          <w:szCs w:val="22"/>
        </w:rPr>
        <w:t>Accordingly,</w:t>
      </w:r>
      <w:r w:rsidRPr="00A81B23">
        <w:rPr>
          <w:rFonts w:ascii="Century Gothic" w:hAnsi="Century Gothic" w:cs="Times New Roman"/>
          <w:spacing w:val="-5"/>
          <w:sz w:val="22"/>
          <w:szCs w:val="22"/>
        </w:rPr>
        <w:t xml:space="preserve"> </w:t>
      </w:r>
      <w:r w:rsidRPr="00A81B23">
        <w:rPr>
          <w:rFonts w:ascii="Century Gothic" w:hAnsi="Century Gothic" w:cs="Times New Roman"/>
          <w:sz w:val="22"/>
          <w:szCs w:val="22"/>
        </w:rPr>
        <w:t>the</w:t>
      </w:r>
      <w:r w:rsidRPr="00A81B23">
        <w:rPr>
          <w:rFonts w:ascii="Century Gothic" w:hAnsi="Century Gothic" w:cs="Times New Roman"/>
          <w:spacing w:val="-4"/>
          <w:sz w:val="22"/>
          <w:szCs w:val="22"/>
        </w:rPr>
        <w:t xml:space="preserve"> </w:t>
      </w:r>
      <w:r w:rsidRPr="00A81B23">
        <w:rPr>
          <w:rFonts w:ascii="Century Gothic" w:hAnsi="Century Gothic" w:cs="Times New Roman"/>
          <w:sz w:val="22"/>
          <w:szCs w:val="22"/>
        </w:rPr>
        <w:t>Disclosing</w:t>
      </w:r>
      <w:r w:rsidRPr="00A81B23">
        <w:rPr>
          <w:rFonts w:ascii="Century Gothic" w:hAnsi="Century Gothic" w:cs="Times New Roman"/>
          <w:spacing w:val="-3"/>
          <w:sz w:val="22"/>
          <w:szCs w:val="22"/>
        </w:rPr>
        <w:t xml:space="preserve"> </w:t>
      </w:r>
      <w:r w:rsidRPr="00A81B23">
        <w:rPr>
          <w:rFonts w:ascii="Century Gothic" w:hAnsi="Century Gothic" w:cs="Times New Roman"/>
          <w:sz w:val="22"/>
          <w:szCs w:val="22"/>
        </w:rPr>
        <w:t>Party</w:t>
      </w:r>
      <w:r w:rsidRPr="00A81B23">
        <w:rPr>
          <w:rFonts w:ascii="Century Gothic" w:hAnsi="Century Gothic" w:cs="Times New Roman"/>
          <w:spacing w:val="-2"/>
          <w:sz w:val="22"/>
          <w:szCs w:val="22"/>
        </w:rPr>
        <w:t xml:space="preserve"> </w:t>
      </w:r>
      <w:r w:rsidRPr="00A81B23">
        <w:rPr>
          <w:rFonts w:ascii="Century Gothic" w:hAnsi="Century Gothic" w:cs="Times New Roman"/>
          <w:sz w:val="22"/>
          <w:szCs w:val="22"/>
        </w:rPr>
        <w:t>(or any</w:t>
      </w:r>
      <w:r w:rsidRPr="00A81B23">
        <w:rPr>
          <w:rFonts w:ascii="Century Gothic" w:hAnsi="Century Gothic" w:cs="Times New Roman"/>
          <w:spacing w:val="-4"/>
          <w:sz w:val="22"/>
          <w:szCs w:val="22"/>
        </w:rPr>
        <w:t xml:space="preserve"> </w:t>
      </w:r>
      <w:r w:rsidRPr="00A81B23">
        <w:rPr>
          <w:rFonts w:ascii="Century Gothic" w:hAnsi="Century Gothic" w:cs="Times New Roman"/>
          <w:sz w:val="22"/>
          <w:szCs w:val="22"/>
        </w:rPr>
        <w:t>of</w:t>
      </w:r>
      <w:r w:rsidRPr="00A81B23">
        <w:rPr>
          <w:rFonts w:ascii="Century Gothic" w:hAnsi="Century Gothic" w:cs="Times New Roman"/>
          <w:spacing w:val="-7"/>
          <w:sz w:val="22"/>
          <w:szCs w:val="22"/>
        </w:rPr>
        <w:t xml:space="preserve"> </w:t>
      </w:r>
      <w:r w:rsidRPr="00A81B23">
        <w:rPr>
          <w:rFonts w:ascii="Century Gothic" w:hAnsi="Century Gothic" w:cs="Times New Roman"/>
          <w:sz w:val="22"/>
          <w:szCs w:val="22"/>
        </w:rPr>
        <w:t>the</w:t>
      </w:r>
      <w:r w:rsidRPr="00A81B23">
        <w:rPr>
          <w:rFonts w:ascii="Century Gothic" w:hAnsi="Century Gothic" w:cs="Times New Roman"/>
          <w:spacing w:val="-7"/>
          <w:sz w:val="22"/>
          <w:szCs w:val="22"/>
        </w:rPr>
        <w:t xml:space="preserve"> </w:t>
      </w:r>
      <w:r w:rsidRPr="00A81B23">
        <w:rPr>
          <w:rFonts w:ascii="Century Gothic" w:hAnsi="Century Gothic" w:cs="Times New Roman"/>
          <w:sz w:val="22"/>
          <w:szCs w:val="22"/>
        </w:rPr>
        <w:t>Disclosing</w:t>
      </w:r>
      <w:r w:rsidRPr="00A81B23">
        <w:rPr>
          <w:rFonts w:ascii="Century Gothic" w:hAnsi="Century Gothic" w:cs="Times New Roman"/>
          <w:spacing w:val="-8"/>
          <w:sz w:val="22"/>
          <w:szCs w:val="22"/>
        </w:rPr>
        <w:t xml:space="preserve"> </w:t>
      </w:r>
      <w:r w:rsidRPr="00A81B23">
        <w:rPr>
          <w:rFonts w:ascii="Century Gothic" w:hAnsi="Century Gothic" w:cs="Times New Roman"/>
          <w:sz w:val="22"/>
          <w:szCs w:val="22"/>
        </w:rPr>
        <w:t>Party’s</w:t>
      </w:r>
      <w:r w:rsidRPr="00A81B23">
        <w:rPr>
          <w:rFonts w:ascii="Century Gothic" w:hAnsi="Century Gothic" w:cs="Times New Roman"/>
          <w:spacing w:val="-5"/>
          <w:sz w:val="22"/>
          <w:szCs w:val="22"/>
        </w:rPr>
        <w:t xml:space="preserve"> </w:t>
      </w:r>
      <w:r w:rsidRPr="00A81B23">
        <w:rPr>
          <w:rFonts w:ascii="Century Gothic" w:hAnsi="Century Gothic" w:cs="Times New Roman"/>
          <w:sz w:val="22"/>
          <w:szCs w:val="22"/>
        </w:rPr>
        <w:t>Group</w:t>
      </w:r>
      <w:r w:rsidRPr="00A81B23">
        <w:rPr>
          <w:rFonts w:ascii="Century Gothic" w:hAnsi="Century Gothic" w:cs="Times New Roman"/>
          <w:spacing w:val="-6"/>
          <w:sz w:val="22"/>
          <w:szCs w:val="22"/>
        </w:rPr>
        <w:t xml:space="preserve"> </w:t>
      </w:r>
      <w:r w:rsidRPr="00A81B23">
        <w:rPr>
          <w:rFonts w:ascii="Century Gothic" w:hAnsi="Century Gothic" w:cs="Times New Roman"/>
          <w:sz w:val="22"/>
          <w:szCs w:val="22"/>
        </w:rPr>
        <w:t>Companies) will</w:t>
      </w:r>
      <w:r w:rsidRPr="00A81B23">
        <w:rPr>
          <w:rFonts w:ascii="Century Gothic" w:hAnsi="Century Gothic" w:cs="Times New Roman"/>
          <w:spacing w:val="-8"/>
          <w:sz w:val="22"/>
          <w:szCs w:val="22"/>
        </w:rPr>
        <w:t xml:space="preserve"> </w:t>
      </w:r>
      <w:r w:rsidRPr="00A81B23">
        <w:rPr>
          <w:rFonts w:ascii="Century Gothic" w:hAnsi="Century Gothic" w:cs="Times New Roman"/>
          <w:sz w:val="22"/>
          <w:szCs w:val="22"/>
        </w:rPr>
        <w:t>be</w:t>
      </w:r>
      <w:r w:rsidRPr="00A81B23">
        <w:rPr>
          <w:rFonts w:ascii="Century Gothic" w:hAnsi="Century Gothic" w:cs="Times New Roman"/>
          <w:spacing w:val="-7"/>
          <w:sz w:val="22"/>
          <w:szCs w:val="22"/>
        </w:rPr>
        <w:t xml:space="preserve"> </w:t>
      </w:r>
      <w:r w:rsidRPr="00A81B23">
        <w:rPr>
          <w:rFonts w:ascii="Century Gothic" w:hAnsi="Century Gothic" w:cs="Times New Roman"/>
          <w:sz w:val="22"/>
          <w:szCs w:val="22"/>
        </w:rPr>
        <w:t>entitled,</w:t>
      </w:r>
      <w:r w:rsidRPr="00A81B23">
        <w:rPr>
          <w:rFonts w:ascii="Century Gothic" w:hAnsi="Century Gothic" w:cs="Times New Roman"/>
          <w:spacing w:val="-10"/>
          <w:sz w:val="22"/>
          <w:szCs w:val="22"/>
        </w:rPr>
        <w:t xml:space="preserve"> </w:t>
      </w:r>
      <w:r w:rsidRPr="00A81B23">
        <w:rPr>
          <w:rFonts w:ascii="Century Gothic" w:hAnsi="Century Gothic" w:cs="Times New Roman"/>
          <w:sz w:val="22"/>
          <w:szCs w:val="22"/>
        </w:rPr>
        <w:t>without</w:t>
      </w:r>
      <w:r w:rsidRPr="00A81B23">
        <w:rPr>
          <w:rFonts w:ascii="Century Gothic" w:hAnsi="Century Gothic" w:cs="Times New Roman"/>
          <w:spacing w:val="-7"/>
          <w:sz w:val="22"/>
          <w:szCs w:val="22"/>
        </w:rPr>
        <w:t xml:space="preserve"> </w:t>
      </w:r>
      <w:r w:rsidRPr="00A81B23">
        <w:rPr>
          <w:rFonts w:ascii="Century Gothic" w:hAnsi="Century Gothic" w:cs="Times New Roman"/>
          <w:sz w:val="22"/>
          <w:szCs w:val="22"/>
        </w:rPr>
        <w:t>having</w:t>
      </w:r>
      <w:r w:rsidRPr="00A81B23">
        <w:rPr>
          <w:rFonts w:ascii="Century Gothic" w:hAnsi="Century Gothic" w:cs="Times New Roman"/>
          <w:spacing w:val="-8"/>
          <w:sz w:val="22"/>
          <w:szCs w:val="22"/>
        </w:rPr>
        <w:t xml:space="preserve"> </w:t>
      </w:r>
      <w:r w:rsidRPr="00A81B23">
        <w:rPr>
          <w:rFonts w:ascii="Century Gothic" w:hAnsi="Century Gothic" w:cs="Times New Roman"/>
          <w:sz w:val="22"/>
          <w:szCs w:val="22"/>
        </w:rPr>
        <w:t>to</w:t>
      </w:r>
      <w:r w:rsidRPr="00A81B23">
        <w:rPr>
          <w:rFonts w:ascii="Century Gothic" w:hAnsi="Century Gothic" w:cs="Times New Roman"/>
          <w:spacing w:val="-6"/>
          <w:sz w:val="22"/>
          <w:szCs w:val="22"/>
        </w:rPr>
        <w:t xml:space="preserve"> </w:t>
      </w:r>
      <w:r w:rsidRPr="00A81B23">
        <w:rPr>
          <w:rFonts w:ascii="Century Gothic" w:hAnsi="Century Gothic" w:cs="Times New Roman"/>
          <w:sz w:val="22"/>
          <w:szCs w:val="22"/>
        </w:rPr>
        <w:t>prove</w:t>
      </w:r>
      <w:r w:rsidRPr="00A81B23">
        <w:rPr>
          <w:rFonts w:ascii="Century Gothic" w:hAnsi="Century Gothic" w:cs="Times New Roman"/>
          <w:spacing w:val="-7"/>
          <w:sz w:val="22"/>
          <w:szCs w:val="22"/>
        </w:rPr>
        <w:t xml:space="preserve"> </w:t>
      </w:r>
      <w:r w:rsidRPr="00A81B23">
        <w:rPr>
          <w:rFonts w:ascii="Century Gothic" w:hAnsi="Century Gothic" w:cs="Times New Roman"/>
          <w:sz w:val="22"/>
          <w:szCs w:val="22"/>
        </w:rPr>
        <w:t>special damages, to equitable relief (including injunction and specific performance) for any breach</w:t>
      </w:r>
      <w:r w:rsidRPr="00A81B23">
        <w:rPr>
          <w:rFonts w:ascii="Century Gothic" w:hAnsi="Century Gothic" w:cs="Times New Roman"/>
          <w:spacing w:val="-6"/>
          <w:sz w:val="22"/>
          <w:szCs w:val="22"/>
        </w:rPr>
        <w:t xml:space="preserve"> </w:t>
      </w:r>
      <w:r w:rsidRPr="00A81B23">
        <w:rPr>
          <w:rFonts w:ascii="Century Gothic" w:hAnsi="Century Gothic" w:cs="Times New Roman"/>
          <w:sz w:val="22"/>
          <w:szCs w:val="22"/>
        </w:rPr>
        <w:t>or</w:t>
      </w:r>
      <w:r w:rsidRPr="00A81B23">
        <w:rPr>
          <w:rFonts w:ascii="Century Gothic" w:hAnsi="Century Gothic" w:cs="Times New Roman"/>
          <w:spacing w:val="-5"/>
          <w:sz w:val="22"/>
          <w:szCs w:val="22"/>
        </w:rPr>
        <w:t xml:space="preserve"> </w:t>
      </w:r>
      <w:r w:rsidRPr="00A81B23">
        <w:rPr>
          <w:rFonts w:ascii="Century Gothic" w:hAnsi="Century Gothic" w:cs="Times New Roman"/>
          <w:sz w:val="22"/>
          <w:szCs w:val="22"/>
        </w:rPr>
        <w:t>threatened</w:t>
      </w:r>
      <w:r w:rsidRPr="00A81B23">
        <w:rPr>
          <w:rFonts w:ascii="Century Gothic" w:hAnsi="Century Gothic" w:cs="Times New Roman"/>
          <w:spacing w:val="-6"/>
          <w:sz w:val="22"/>
          <w:szCs w:val="22"/>
        </w:rPr>
        <w:t xml:space="preserve"> </w:t>
      </w:r>
      <w:r w:rsidRPr="00A81B23">
        <w:rPr>
          <w:rFonts w:ascii="Century Gothic" w:hAnsi="Century Gothic" w:cs="Times New Roman"/>
          <w:sz w:val="22"/>
          <w:szCs w:val="22"/>
        </w:rPr>
        <w:t>breach</w:t>
      </w:r>
      <w:r w:rsidRPr="00A81B23">
        <w:rPr>
          <w:rFonts w:ascii="Century Gothic" w:hAnsi="Century Gothic" w:cs="Times New Roman"/>
          <w:spacing w:val="-6"/>
          <w:sz w:val="22"/>
          <w:szCs w:val="22"/>
        </w:rPr>
        <w:t xml:space="preserve"> </w:t>
      </w:r>
      <w:r w:rsidRPr="00A81B23">
        <w:rPr>
          <w:rFonts w:ascii="Century Gothic" w:hAnsi="Century Gothic" w:cs="Times New Roman"/>
          <w:sz w:val="22"/>
          <w:szCs w:val="22"/>
        </w:rPr>
        <w:t>of</w:t>
      </w:r>
      <w:r w:rsidRPr="00A81B23">
        <w:rPr>
          <w:rFonts w:ascii="Century Gothic" w:hAnsi="Century Gothic" w:cs="Times New Roman"/>
          <w:spacing w:val="-5"/>
          <w:sz w:val="22"/>
          <w:szCs w:val="22"/>
        </w:rPr>
        <w:t xml:space="preserve"> </w:t>
      </w:r>
      <w:r w:rsidRPr="00A81B23">
        <w:rPr>
          <w:rFonts w:ascii="Century Gothic" w:hAnsi="Century Gothic" w:cs="Times New Roman"/>
          <w:sz w:val="22"/>
          <w:szCs w:val="22"/>
        </w:rPr>
        <w:t>such</w:t>
      </w:r>
      <w:r w:rsidRPr="00A81B23">
        <w:rPr>
          <w:rFonts w:ascii="Century Gothic" w:hAnsi="Century Gothic" w:cs="Times New Roman"/>
          <w:spacing w:val="-6"/>
          <w:sz w:val="22"/>
          <w:szCs w:val="22"/>
        </w:rPr>
        <w:t xml:space="preserve"> </w:t>
      </w:r>
      <w:r w:rsidRPr="00A81B23">
        <w:rPr>
          <w:rFonts w:ascii="Century Gothic" w:hAnsi="Century Gothic" w:cs="Times New Roman"/>
          <w:sz w:val="22"/>
          <w:szCs w:val="22"/>
        </w:rPr>
        <w:t>clauses</w:t>
      </w:r>
      <w:r w:rsidRPr="00A81B23">
        <w:rPr>
          <w:rFonts w:ascii="Century Gothic" w:hAnsi="Century Gothic" w:cs="Times New Roman"/>
          <w:spacing w:val="-5"/>
          <w:sz w:val="22"/>
          <w:szCs w:val="22"/>
        </w:rPr>
        <w:t xml:space="preserve"> </w:t>
      </w:r>
      <w:r w:rsidRPr="00A81B23">
        <w:rPr>
          <w:rFonts w:ascii="Century Gothic" w:hAnsi="Century Gothic" w:cs="Times New Roman"/>
          <w:sz w:val="22"/>
          <w:szCs w:val="22"/>
        </w:rPr>
        <w:t>by the Recipient.</w:t>
      </w:r>
    </w:p>
    <w:p w14:paraId="51B43DF1" w14:textId="77777777" w:rsidR="00FE0E13" w:rsidRPr="00A81B23" w:rsidRDefault="00FE0E13" w:rsidP="002769D7">
      <w:pPr>
        <w:widowControl w:val="0"/>
        <w:autoSpaceDE w:val="0"/>
        <w:autoSpaceDN w:val="0"/>
        <w:ind w:left="720"/>
        <w:contextualSpacing/>
        <w:jc w:val="both"/>
        <w:rPr>
          <w:rFonts w:ascii="Century Gothic" w:eastAsia="Calibri" w:hAnsi="Century Gothic" w:cs="Times New Roman"/>
          <w:b/>
          <w:bCs/>
          <w:spacing w:val="-2"/>
          <w:sz w:val="22"/>
          <w:szCs w:val="22"/>
        </w:rPr>
      </w:pPr>
    </w:p>
    <w:p w14:paraId="0AB93A9E" w14:textId="77777777" w:rsidR="00FE0E13" w:rsidRPr="00A81B23" w:rsidRDefault="00FE0E13"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Intellectual Property Rights</w:t>
      </w:r>
    </w:p>
    <w:p w14:paraId="7F0A80BB" w14:textId="77777777" w:rsidR="00FE0E13" w:rsidRPr="00A81B23" w:rsidRDefault="00FE0E13" w:rsidP="002769D7">
      <w:pPr>
        <w:widowControl w:val="0"/>
        <w:autoSpaceDE w:val="0"/>
        <w:autoSpaceDN w:val="0"/>
        <w:jc w:val="both"/>
        <w:rPr>
          <w:rFonts w:ascii="Century Gothic" w:eastAsia="Calibri" w:hAnsi="Century Gothic" w:cs="Times New Roman"/>
          <w:spacing w:val="-2"/>
          <w:sz w:val="22"/>
          <w:szCs w:val="22"/>
        </w:rPr>
      </w:pPr>
    </w:p>
    <w:p w14:paraId="50F9951F" w14:textId="77777777" w:rsidR="00FE0E13" w:rsidRPr="00A81B23" w:rsidRDefault="00FE0E13"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Each party shall retain all interest, rights and entitlement to its own Intellectual Property. Neither party shall acquire any rights or licences to the other party’s Intellectual Property unless expressly provided under these Terms and Conditions or otherwise agreed by both parties in writing. T</w:t>
      </w:r>
      <w:r w:rsidRPr="00A81B23">
        <w:rPr>
          <w:rFonts w:ascii="Century Gothic" w:hAnsi="Century Gothic" w:cs="Times New Roman"/>
          <w:sz w:val="22"/>
          <w:szCs w:val="22"/>
        </w:rPr>
        <w:t>he parties agree that nothing in the Contract shall</w:t>
      </w:r>
      <w:r w:rsidRPr="00A81B23">
        <w:rPr>
          <w:rFonts w:ascii="Century Gothic" w:hAnsi="Century Gothic" w:cs="Times New Roman"/>
          <w:spacing w:val="-2"/>
          <w:sz w:val="22"/>
          <w:szCs w:val="22"/>
        </w:rPr>
        <w:t xml:space="preserve"> </w:t>
      </w:r>
      <w:r w:rsidRPr="00A81B23">
        <w:rPr>
          <w:rFonts w:ascii="Century Gothic" w:hAnsi="Century Gothic" w:cs="Times New Roman"/>
          <w:sz w:val="22"/>
          <w:szCs w:val="22"/>
        </w:rPr>
        <w:t>assign</w:t>
      </w:r>
      <w:r w:rsidRPr="00A81B23">
        <w:rPr>
          <w:rFonts w:ascii="Century Gothic" w:hAnsi="Century Gothic" w:cs="Times New Roman"/>
          <w:spacing w:val="-2"/>
          <w:sz w:val="22"/>
          <w:szCs w:val="22"/>
        </w:rPr>
        <w:t xml:space="preserve"> </w:t>
      </w:r>
      <w:r w:rsidRPr="00A81B23">
        <w:rPr>
          <w:rFonts w:ascii="Century Gothic" w:hAnsi="Century Gothic" w:cs="Times New Roman"/>
          <w:sz w:val="22"/>
          <w:szCs w:val="22"/>
        </w:rPr>
        <w:t>or</w:t>
      </w:r>
      <w:r w:rsidRPr="00A81B23">
        <w:rPr>
          <w:rFonts w:ascii="Century Gothic" w:hAnsi="Century Gothic" w:cs="Times New Roman"/>
          <w:spacing w:val="-2"/>
          <w:sz w:val="22"/>
          <w:szCs w:val="22"/>
        </w:rPr>
        <w:t xml:space="preserve"> </w:t>
      </w:r>
      <w:r w:rsidRPr="00A81B23">
        <w:rPr>
          <w:rFonts w:ascii="Century Gothic" w:hAnsi="Century Gothic" w:cs="Times New Roman"/>
          <w:sz w:val="22"/>
          <w:szCs w:val="22"/>
        </w:rPr>
        <w:t>transfer</w:t>
      </w:r>
      <w:r w:rsidRPr="00A81B23">
        <w:rPr>
          <w:rFonts w:ascii="Century Gothic" w:hAnsi="Century Gothic" w:cs="Times New Roman"/>
          <w:spacing w:val="-2"/>
          <w:sz w:val="22"/>
          <w:szCs w:val="22"/>
        </w:rPr>
        <w:t xml:space="preserve"> </w:t>
      </w:r>
      <w:r w:rsidRPr="00A81B23">
        <w:rPr>
          <w:rFonts w:ascii="Century Gothic" w:hAnsi="Century Gothic" w:cs="Times New Roman"/>
          <w:sz w:val="22"/>
          <w:szCs w:val="22"/>
        </w:rPr>
        <w:t>to the</w:t>
      </w:r>
      <w:r w:rsidRPr="00A81B23">
        <w:rPr>
          <w:rFonts w:ascii="Century Gothic" w:hAnsi="Century Gothic" w:cs="Times New Roman"/>
          <w:spacing w:val="-1"/>
          <w:sz w:val="22"/>
          <w:szCs w:val="22"/>
        </w:rPr>
        <w:t xml:space="preserve"> </w:t>
      </w:r>
      <w:r w:rsidRPr="00A81B23">
        <w:rPr>
          <w:rFonts w:ascii="Century Gothic" w:hAnsi="Century Gothic" w:cs="Times New Roman"/>
          <w:sz w:val="22"/>
          <w:szCs w:val="22"/>
        </w:rPr>
        <w:t>other</w:t>
      </w:r>
      <w:r w:rsidRPr="00A81B23">
        <w:rPr>
          <w:rFonts w:ascii="Century Gothic" w:hAnsi="Century Gothic" w:cs="Times New Roman"/>
          <w:spacing w:val="-2"/>
          <w:sz w:val="22"/>
          <w:szCs w:val="22"/>
        </w:rPr>
        <w:t xml:space="preserve"> </w:t>
      </w:r>
      <w:r w:rsidRPr="00A81B23">
        <w:rPr>
          <w:rFonts w:ascii="Century Gothic" w:hAnsi="Century Gothic" w:cs="Times New Roman"/>
          <w:sz w:val="22"/>
          <w:szCs w:val="22"/>
        </w:rPr>
        <w:t>party,</w:t>
      </w:r>
      <w:r w:rsidRPr="00A81B23">
        <w:rPr>
          <w:rFonts w:ascii="Century Gothic" w:hAnsi="Century Gothic" w:cs="Times New Roman"/>
          <w:spacing w:val="-1"/>
          <w:sz w:val="22"/>
          <w:szCs w:val="22"/>
        </w:rPr>
        <w:t xml:space="preserve"> </w:t>
      </w:r>
      <w:r w:rsidRPr="00A81B23">
        <w:rPr>
          <w:rFonts w:ascii="Century Gothic" w:hAnsi="Century Gothic" w:cs="Times New Roman"/>
          <w:sz w:val="22"/>
          <w:szCs w:val="22"/>
        </w:rPr>
        <w:t>any Intellectual Property Rights owned by either party or any of its Group Companies.</w:t>
      </w:r>
    </w:p>
    <w:p w14:paraId="11DAA499" w14:textId="77777777" w:rsidR="00FE0E13" w:rsidRPr="00A81B23" w:rsidRDefault="00FE0E13" w:rsidP="002769D7">
      <w:pPr>
        <w:ind w:left="1068"/>
        <w:jc w:val="both"/>
        <w:rPr>
          <w:rFonts w:ascii="Century Gothic" w:eastAsia="Times New Roman" w:hAnsi="Century Gothic" w:cs="Times New Roman"/>
          <w:sz w:val="22"/>
          <w:szCs w:val="22"/>
        </w:rPr>
      </w:pPr>
    </w:p>
    <w:p w14:paraId="0BE94F5C" w14:textId="77777777" w:rsidR="00FE0E13" w:rsidRPr="00A81B23" w:rsidRDefault="00FE0E13"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Neither party shall use any Intellectual Property of the other party or that party’s Group Companies without prior written consent. </w:t>
      </w:r>
    </w:p>
    <w:p w14:paraId="109644BB" w14:textId="77777777" w:rsidR="00FE0E13" w:rsidRPr="00A81B23" w:rsidRDefault="00FE0E13" w:rsidP="002769D7">
      <w:pPr>
        <w:pStyle w:val="ListParagraph"/>
        <w:jc w:val="both"/>
        <w:rPr>
          <w:rFonts w:ascii="Century Gothic" w:eastAsia="Times New Roman" w:hAnsi="Century Gothic" w:cs="Times New Roman"/>
          <w:sz w:val="22"/>
          <w:szCs w:val="22"/>
        </w:rPr>
      </w:pPr>
    </w:p>
    <w:p w14:paraId="6FD77845" w14:textId="17E24500" w:rsidR="00FE0E13" w:rsidRPr="00A81B23" w:rsidRDefault="00FE0E13"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For the </w:t>
      </w:r>
      <w:r w:rsidR="0004038D" w:rsidRPr="00A81B23">
        <w:rPr>
          <w:rFonts w:ascii="Century Gothic" w:eastAsia="Times New Roman" w:hAnsi="Century Gothic" w:cs="Times New Roman"/>
          <w:sz w:val="22"/>
          <w:szCs w:val="22"/>
        </w:rPr>
        <w:t>Contract</w:t>
      </w:r>
      <w:r w:rsidR="004864C6" w:rsidRPr="00A81B23">
        <w:rPr>
          <w:rFonts w:ascii="Century Gothic" w:eastAsia="Times New Roman" w:hAnsi="Century Gothic" w:cs="Times New Roman"/>
          <w:sz w:val="22"/>
          <w:szCs w:val="22"/>
        </w:rPr>
        <w:t xml:space="preserve"> Term</w:t>
      </w:r>
      <w:r w:rsidRPr="00A81B23">
        <w:rPr>
          <w:rFonts w:ascii="Century Gothic" w:eastAsia="Times New Roman" w:hAnsi="Century Gothic" w:cs="Times New Roman"/>
          <w:sz w:val="22"/>
          <w:szCs w:val="22"/>
        </w:rPr>
        <w:t xml:space="preserve">, each party grants to the other party a free of charge, non-exclusive, non-transferable, non-sublicensable, royalty-free licence to make use of, and reference to, the other party’s name, trade or service marks for the performance and/or enjoyment of the Services and any such use </w:t>
      </w:r>
      <w:r w:rsidRPr="00A81B23">
        <w:rPr>
          <w:rFonts w:ascii="Century Gothic" w:hAnsi="Century Gothic" w:cs="Times New Roman"/>
          <w:sz w:val="22"/>
          <w:szCs w:val="22"/>
        </w:rPr>
        <w:t xml:space="preserve">shall comply with the other party’s instructions and any brand guidelines issued or notified to the other party from time to </w:t>
      </w:r>
      <w:r w:rsidRPr="00A81B23">
        <w:rPr>
          <w:rFonts w:ascii="Century Gothic" w:hAnsi="Century Gothic" w:cs="Times New Roman"/>
          <w:spacing w:val="-2"/>
          <w:sz w:val="22"/>
          <w:szCs w:val="22"/>
        </w:rPr>
        <w:t>time.</w:t>
      </w:r>
    </w:p>
    <w:p w14:paraId="382DF411" w14:textId="77777777" w:rsidR="00FE0E13" w:rsidRPr="00A81B23" w:rsidRDefault="00FE0E13" w:rsidP="002769D7">
      <w:pPr>
        <w:contextualSpacing/>
        <w:jc w:val="both"/>
        <w:rPr>
          <w:rFonts w:ascii="Century Gothic" w:eastAsia="Times New Roman" w:hAnsi="Century Gothic" w:cs="Times New Roman"/>
          <w:sz w:val="22"/>
          <w:szCs w:val="22"/>
        </w:rPr>
      </w:pPr>
    </w:p>
    <w:p w14:paraId="55F8F389" w14:textId="20A5AFB8" w:rsidR="00FE0E13" w:rsidRPr="00A81B23" w:rsidRDefault="00FE0E13"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eastAsia="Times New Roman" w:hAnsi="Century Gothic" w:cs="Times New Roman"/>
          <w:sz w:val="22"/>
          <w:szCs w:val="22"/>
        </w:rPr>
        <w:lastRenderedPageBreak/>
        <w:t xml:space="preserve">For the </w:t>
      </w:r>
      <w:r w:rsidR="0004038D" w:rsidRPr="00A81B23">
        <w:rPr>
          <w:rFonts w:ascii="Century Gothic" w:eastAsia="Times New Roman" w:hAnsi="Century Gothic" w:cs="Times New Roman"/>
          <w:sz w:val="22"/>
          <w:szCs w:val="22"/>
        </w:rPr>
        <w:t>Contract</w:t>
      </w:r>
      <w:r w:rsidRPr="00A81B23">
        <w:rPr>
          <w:rFonts w:ascii="Century Gothic" w:hAnsi="Century Gothic" w:cs="Times New Roman"/>
          <w:sz w:val="22"/>
          <w:szCs w:val="22"/>
        </w:rPr>
        <w:t xml:space="preserve"> </w:t>
      </w:r>
      <w:r w:rsidR="00D26291" w:rsidRPr="00A81B23">
        <w:rPr>
          <w:rFonts w:ascii="Century Gothic" w:hAnsi="Century Gothic" w:cs="Times New Roman"/>
          <w:sz w:val="22"/>
          <w:szCs w:val="22"/>
        </w:rPr>
        <w:t xml:space="preserve">Term </w:t>
      </w:r>
      <w:r w:rsidRPr="00A81B23">
        <w:rPr>
          <w:rFonts w:ascii="Century Gothic" w:hAnsi="Century Gothic" w:cs="Times New Roman"/>
          <w:sz w:val="22"/>
          <w:szCs w:val="22"/>
        </w:rPr>
        <w:t xml:space="preserve">and subject to </w:t>
      </w:r>
      <w:r w:rsidR="008D28BE" w:rsidRPr="00A81B23">
        <w:rPr>
          <w:rFonts w:ascii="Century Gothic" w:hAnsi="Century Gothic" w:cs="Times New Roman"/>
          <w:sz w:val="22"/>
          <w:szCs w:val="22"/>
        </w:rPr>
        <w:t>Firm</w:t>
      </w:r>
      <w:r w:rsidR="0004038D" w:rsidRPr="00A81B23">
        <w:rPr>
          <w:rFonts w:ascii="Century Gothic" w:hAnsi="Century Gothic" w:cs="Times New Roman"/>
          <w:sz w:val="22"/>
          <w:szCs w:val="22"/>
        </w:rPr>
        <w:t>’s</w:t>
      </w:r>
      <w:r w:rsidRPr="00A81B23">
        <w:rPr>
          <w:rFonts w:ascii="Century Gothic" w:hAnsi="Century Gothic" w:cs="Times New Roman"/>
          <w:sz w:val="22"/>
          <w:szCs w:val="22"/>
        </w:rPr>
        <w:t xml:space="preserve"> compliance with</w:t>
      </w:r>
      <w:r w:rsidRPr="00A81B23">
        <w:rPr>
          <w:rFonts w:ascii="Century Gothic" w:hAnsi="Century Gothic" w:cs="Times New Roman"/>
          <w:spacing w:val="70"/>
          <w:sz w:val="22"/>
          <w:szCs w:val="22"/>
        </w:rPr>
        <w:t xml:space="preserve"> </w:t>
      </w:r>
      <w:r w:rsidRPr="00A81B23">
        <w:rPr>
          <w:rFonts w:ascii="Century Gothic" w:hAnsi="Century Gothic" w:cs="Times New Roman"/>
          <w:sz w:val="22"/>
          <w:szCs w:val="22"/>
        </w:rPr>
        <w:t>this</w:t>
      </w:r>
      <w:r w:rsidRPr="00A81B23">
        <w:rPr>
          <w:rFonts w:ascii="Century Gothic" w:hAnsi="Century Gothic" w:cs="Times New Roman"/>
          <w:spacing w:val="71"/>
          <w:sz w:val="22"/>
          <w:szCs w:val="22"/>
        </w:rPr>
        <w:t xml:space="preserve"> </w:t>
      </w:r>
      <w:r w:rsidRPr="00A81B23">
        <w:rPr>
          <w:rFonts w:ascii="Century Gothic" w:hAnsi="Century Gothic" w:cs="Times New Roman"/>
          <w:sz w:val="22"/>
          <w:szCs w:val="22"/>
        </w:rPr>
        <w:t>clause</w:t>
      </w:r>
      <w:r w:rsidRPr="00A81B23">
        <w:rPr>
          <w:rFonts w:ascii="Century Gothic" w:hAnsi="Century Gothic" w:cs="Times New Roman"/>
          <w:spacing w:val="72"/>
          <w:sz w:val="22"/>
          <w:szCs w:val="22"/>
        </w:rPr>
        <w:t xml:space="preserve"> </w:t>
      </w:r>
      <w:r w:rsidR="0004038D" w:rsidRPr="00A81B23">
        <w:rPr>
          <w:rFonts w:ascii="Century Gothic" w:hAnsi="Century Gothic" w:cs="Times New Roman"/>
          <w:sz w:val="22"/>
          <w:szCs w:val="22"/>
        </w:rPr>
        <w:t>8</w:t>
      </w:r>
      <w:r w:rsidRPr="00A81B23">
        <w:rPr>
          <w:rFonts w:ascii="Century Gothic" w:hAnsi="Century Gothic" w:cs="Times New Roman"/>
          <w:sz w:val="22"/>
          <w:szCs w:val="22"/>
        </w:rPr>
        <w:t>,</w:t>
      </w:r>
      <w:r w:rsidRPr="00A81B23">
        <w:rPr>
          <w:rFonts w:ascii="Century Gothic" w:hAnsi="Century Gothic" w:cs="Times New Roman"/>
          <w:spacing w:val="71"/>
          <w:sz w:val="22"/>
          <w:szCs w:val="22"/>
        </w:rPr>
        <w:t xml:space="preserve"> </w:t>
      </w:r>
      <w:r w:rsidR="0004038D" w:rsidRPr="00A81B23">
        <w:rPr>
          <w:rFonts w:ascii="Century Gothic" w:hAnsi="Century Gothic" w:cs="Times New Roman"/>
          <w:sz w:val="22"/>
          <w:szCs w:val="22"/>
        </w:rPr>
        <w:t>Simply Biz</w:t>
      </w:r>
      <w:r w:rsidRPr="00A81B23">
        <w:rPr>
          <w:rFonts w:ascii="Century Gothic" w:hAnsi="Century Gothic" w:cs="Times New Roman"/>
          <w:spacing w:val="71"/>
          <w:sz w:val="22"/>
          <w:szCs w:val="22"/>
        </w:rPr>
        <w:t xml:space="preserve"> </w:t>
      </w:r>
      <w:r w:rsidRPr="00A81B23">
        <w:rPr>
          <w:rFonts w:ascii="Century Gothic" w:hAnsi="Century Gothic" w:cs="Times New Roman"/>
          <w:sz w:val="22"/>
          <w:szCs w:val="22"/>
        </w:rPr>
        <w:t>grants</w:t>
      </w:r>
      <w:r w:rsidRPr="00A81B23">
        <w:rPr>
          <w:rFonts w:ascii="Century Gothic" w:hAnsi="Century Gothic" w:cs="Times New Roman"/>
          <w:spacing w:val="71"/>
          <w:sz w:val="22"/>
          <w:szCs w:val="22"/>
        </w:rPr>
        <w:t xml:space="preserve">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a non-exclusive licence to use within the United Kingdom the Services and Deliverables (and any Intellectual Property Rights in the Services and Deliverables) solely for the </w:t>
      </w:r>
      <w:r w:rsidR="008D28BE" w:rsidRPr="00A81B23">
        <w:rPr>
          <w:rFonts w:ascii="Century Gothic" w:hAnsi="Century Gothic" w:cs="Times New Roman"/>
          <w:sz w:val="22"/>
          <w:szCs w:val="22"/>
        </w:rPr>
        <w:t>Firm</w:t>
      </w:r>
      <w:r w:rsidR="0004038D" w:rsidRPr="00A81B23">
        <w:rPr>
          <w:rFonts w:ascii="Century Gothic" w:hAnsi="Century Gothic" w:cs="Times New Roman"/>
          <w:sz w:val="22"/>
          <w:szCs w:val="22"/>
        </w:rPr>
        <w:t>’s</w:t>
      </w:r>
      <w:r w:rsidRPr="00A81B23">
        <w:rPr>
          <w:rFonts w:ascii="Century Gothic" w:hAnsi="Century Gothic" w:cs="Times New Roman"/>
          <w:sz w:val="22"/>
          <w:szCs w:val="22"/>
        </w:rPr>
        <w:t xml:space="preserve"> own</w:t>
      </w:r>
      <w:r w:rsidRPr="00A81B23">
        <w:rPr>
          <w:rFonts w:ascii="Century Gothic" w:hAnsi="Century Gothic" w:cs="Times New Roman"/>
          <w:spacing w:val="-6"/>
          <w:sz w:val="22"/>
          <w:szCs w:val="22"/>
        </w:rPr>
        <w:t xml:space="preserve"> </w:t>
      </w:r>
      <w:r w:rsidRPr="00A81B23">
        <w:rPr>
          <w:rFonts w:ascii="Century Gothic" w:hAnsi="Century Gothic" w:cs="Times New Roman"/>
          <w:sz w:val="22"/>
          <w:szCs w:val="22"/>
        </w:rPr>
        <w:t>purposes</w:t>
      </w:r>
      <w:r w:rsidRPr="00A81B23">
        <w:rPr>
          <w:rFonts w:ascii="Century Gothic" w:hAnsi="Century Gothic" w:cs="Times New Roman"/>
          <w:spacing w:val="-5"/>
          <w:sz w:val="22"/>
          <w:szCs w:val="22"/>
        </w:rPr>
        <w:t xml:space="preserve"> </w:t>
      </w:r>
      <w:r w:rsidRPr="00A81B23">
        <w:rPr>
          <w:rFonts w:ascii="Century Gothic" w:hAnsi="Century Gothic" w:cs="Times New Roman"/>
          <w:sz w:val="22"/>
          <w:szCs w:val="22"/>
        </w:rPr>
        <w:t>to</w:t>
      </w:r>
      <w:r w:rsidRPr="00A81B23">
        <w:rPr>
          <w:rFonts w:ascii="Century Gothic" w:hAnsi="Century Gothic" w:cs="Times New Roman"/>
          <w:spacing w:val="-6"/>
          <w:sz w:val="22"/>
          <w:szCs w:val="22"/>
        </w:rPr>
        <w:t xml:space="preserve"> </w:t>
      </w:r>
      <w:r w:rsidRPr="00A81B23">
        <w:rPr>
          <w:rFonts w:ascii="Century Gothic" w:hAnsi="Century Gothic" w:cs="Times New Roman"/>
          <w:sz w:val="22"/>
          <w:szCs w:val="22"/>
        </w:rPr>
        <w:t>the</w:t>
      </w:r>
      <w:r w:rsidRPr="00A81B23">
        <w:rPr>
          <w:rFonts w:ascii="Century Gothic" w:hAnsi="Century Gothic" w:cs="Times New Roman"/>
          <w:spacing w:val="-4"/>
          <w:sz w:val="22"/>
          <w:szCs w:val="22"/>
        </w:rPr>
        <w:t xml:space="preserve"> </w:t>
      </w:r>
      <w:r w:rsidRPr="00A81B23">
        <w:rPr>
          <w:rFonts w:ascii="Century Gothic" w:hAnsi="Century Gothic" w:cs="Times New Roman"/>
          <w:sz w:val="22"/>
          <w:szCs w:val="22"/>
        </w:rPr>
        <w:t>extent</w:t>
      </w:r>
      <w:r w:rsidRPr="00A81B23">
        <w:rPr>
          <w:rFonts w:ascii="Century Gothic" w:hAnsi="Century Gothic" w:cs="Times New Roman"/>
          <w:spacing w:val="-4"/>
          <w:sz w:val="22"/>
          <w:szCs w:val="22"/>
        </w:rPr>
        <w:t xml:space="preserve"> </w:t>
      </w:r>
      <w:r w:rsidRPr="00A81B23">
        <w:rPr>
          <w:rFonts w:ascii="Century Gothic" w:hAnsi="Century Gothic" w:cs="Times New Roman"/>
          <w:sz w:val="22"/>
          <w:szCs w:val="22"/>
        </w:rPr>
        <w:t>necessary to receive and use the benefit of the Services and Deliverables.</w:t>
      </w:r>
    </w:p>
    <w:p w14:paraId="4AA3B3EC" w14:textId="77777777" w:rsidR="00FE0E13" w:rsidRPr="00A81B23" w:rsidRDefault="00FE0E13" w:rsidP="002769D7">
      <w:pPr>
        <w:contextualSpacing/>
        <w:jc w:val="both"/>
        <w:rPr>
          <w:rFonts w:ascii="Century Gothic" w:eastAsia="Times New Roman" w:hAnsi="Century Gothic" w:cs="Times New Roman"/>
          <w:sz w:val="22"/>
          <w:szCs w:val="22"/>
        </w:rPr>
      </w:pPr>
    </w:p>
    <w:p w14:paraId="053A46D2" w14:textId="77777777" w:rsidR="00FE0E13" w:rsidRPr="00A81B23" w:rsidRDefault="00FE0E13"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Each party represents and warrants to the other that:</w:t>
      </w:r>
    </w:p>
    <w:p w14:paraId="27BB90DA" w14:textId="77777777" w:rsidR="00FE0E13" w:rsidRPr="00A81B23" w:rsidRDefault="00FE0E13" w:rsidP="002769D7">
      <w:pPr>
        <w:pStyle w:val="ListParagraph"/>
        <w:numPr>
          <w:ilvl w:val="2"/>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 xml:space="preserve">it owns or is licensed to use all Intellectual Property Rights which it uses or exploits in the performance of its obligations under these Terms and </w:t>
      </w:r>
      <w:proofErr w:type="gramStart"/>
      <w:r w:rsidRPr="00A81B23">
        <w:rPr>
          <w:rFonts w:ascii="Century Gothic" w:hAnsi="Century Gothic" w:cs="Times New Roman"/>
          <w:sz w:val="22"/>
          <w:szCs w:val="22"/>
        </w:rPr>
        <w:t>Conditions;</w:t>
      </w:r>
      <w:proofErr w:type="gramEnd"/>
      <w:r w:rsidRPr="00A81B23">
        <w:rPr>
          <w:rFonts w:ascii="Century Gothic" w:hAnsi="Century Gothic" w:cs="Times New Roman"/>
          <w:sz w:val="22"/>
          <w:szCs w:val="22"/>
        </w:rPr>
        <w:t xml:space="preserve"> </w:t>
      </w:r>
    </w:p>
    <w:p w14:paraId="61B0B543" w14:textId="77777777" w:rsidR="00FE0E13" w:rsidRPr="00A81B23" w:rsidRDefault="00FE0E13" w:rsidP="002769D7">
      <w:pPr>
        <w:pStyle w:val="ListParagraph"/>
        <w:numPr>
          <w:ilvl w:val="2"/>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 xml:space="preserve">it has obtained all necessary permissions, consents, waivers and licences required from any third party (including all necessary or appropriate regulatory consents) </w:t>
      </w:r>
      <w:proofErr w:type="gramStart"/>
      <w:r w:rsidRPr="00A81B23">
        <w:rPr>
          <w:rFonts w:ascii="Century Gothic" w:hAnsi="Century Gothic" w:cs="Times New Roman"/>
          <w:sz w:val="22"/>
          <w:szCs w:val="22"/>
        </w:rPr>
        <w:t>in order for</w:t>
      </w:r>
      <w:proofErr w:type="gramEnd"/>
      <w:r w:rsidRPr="00A81B23">
        <w:rPr>
          <w:rFonts w:ascii="Century Gothic" w:hAnsi="Century Gothic" w:cs="Times New Roman"/>
          <w:sz w:val="22"/>
          <w:szCs w:val="22"/>
        </w:rPr>
        <w:t xml:space="preserve"> it to lawfully perform its obligations under these Terms and Conditions; and </w:t>
      </w:r>
    </w:p>
    <w:p w14:paraId="5326C2C6" w14:textId="77777777" w:rsidR="00FE0E13" w:rsidRPr="00A81B23" w:rsidRDefault="00FE0E13" w:rsidP="002769D7">
      <w:pPr>
        <w:pStyle w:val="ListParagraph"/>
        <w:numPr>
          <w:ilvl w:val="2"/>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the use by the other party in accordance with these Terms and Conditions of any Intellectual Property Rights licensed by it in the performance of its obligations under these Terms and Conditions shall not breach the rights, including any Intellectual Property Rights, of any third party.</w:t>
      </w:r>
    </w:p>
    <w:p w14:paraId="110B144D" w14:textId="77777777" w:rsidR="00FE0E13" w:rsidRPr="00A81B23" w:rsidRDefault="00FE0E13" w:rsidP="002769D7">
      <w:pPr>
        <w:widowControl w:val="0"/>
        <w:autoSpaceDE w:val="0"/>
        <w:autoSpaceDN w:val="0"/>
        <w:contextualSpacing/>
        <w:jc w:val="both"/>
        <w:rPr>
          <w:rFonts w:ascii="Century Gothic" w:eastAsia="Calibri" w:hAnsi="Century Gothic" w:cs="Times New Roman"/>
          <w:b/>
          <w:bCs/>
          <w:spacing w:val="-2"/>
          <w:sz w:val="22"/>
          <w:szCs w:val="22"/>
        </w:rPr>
      </w:pPr>
    </w:p>
    <w:p w14:paraId="711696CD" w14:textId="77777777" w:rsidR="00FE0E13" w:rsidRPr="00A81B23" w:rsidRDefault="00FE0E13"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t>Each</w:t>
      </w:r>
      <w:r w:rsidRPr="00A81B23">
        <w:rPr>
          <w:rFonts w:ascii="Century Gothic" w:hAnsi="Century Gothic" w:cs="Times New Roman"/>
          <w:spacing w:val="-4"/>
          <w:sz w:val="22"/>
          <w:szCs w:val="22"/>
        </w:rPr>
        <w:t xml:space="preserve"> </w:t>
      </w:r>
      <w:r w:rsidRPr="00A81B23">
        <w:rPr>
          <w:rFonts w:ascii="Century Gothic" w:hAnsi="Century Gothic" w:cs="Times New Roman"/>
          <w:sz w:val="22"/>
          <w:szCs w:val="22"/>
        </w:rPr>
        <w:t>party</w:t>
      </w:r>
      <w:r w:rsidRPr="00A81B23">
        <w:rPr>
          <w:rFonts w:ascii="Century Gothic" w:hAnsi="Century Gothic" w:cs="Times New Roman"/>
          <w:spacing w:val="-3"/>
          <w:sz w:val="22"/>
          <w:szCs w:val="22"/>
        </w:rPr>
        <w:t xml:space="preserve"> </w:t>
      </w:r>
      <w:r w:rsidRPr="00A81B23">
        <w:rPr>
          <w:rFonts w:ascii="Century Gothic" w:hAnsi="Century Gothic" w:cs="Times New Roman"/>
          <w:sz w:val="22"/>
          <w:szCs w:val="22"/>
        </w:rPr>
        <w:t>agrees</w:t>
      </w:r>
      <w:r w:rsidRPr="00A81B23">
        <w:rPr>
          <w:rFonts w:ascii="Century Gothic" w:hAnsi="Century Gothic" w:cs="Times New Roman"/>
          <w:spacing w:val="-3"/>
          <w:sz w:val="22"/>
          <w:szCs w:val="22"/>
        </w:rPr>
        <w:t xml:space="preserve"> </w:t>
      </w:r>
      <w:r w:rsidRPr="00A81B23">
        <w:rPr>
          <w:rFonts w:ascii="Century Gothic" w:hAnsi="Century Gothic" w:cs="Times New Roman"/>
          <w:sz w:val="22"/>
          <w:szCs w:val="22"/>
        </w:rPr>
        <w:t>that</w:t>
      </w:r>
      <w:r w:rsidRPr="00A81B23">
        <w:rPr>
          <w:rFonts w:ascii="Century Gothic" w:hAnsi="Century Gothic" w:cs="Times New Roman"/>
          <w:spacing w:val="-4"/>
          <w:sz w:val="22"/>
          <w:szCs w:val="22"/>
        </w:rPr>
        <w:t xml:space="preserve"> </w:t>
      </w:r>
      <w:r w:rsidRPr="00A81B23">
        <w:rPr>
          <w:rFonts w:ascii="Century Gothic" w:hAnsi="Century Gothic" w:cs="Times New Roman"/>
          <w:sz w:val="22"/>
          <w:szCs w:val="22"/>
        </w:rPr>
        <w:t>it</w:t>
      </w:r>
      <w:r w:rsidRPr="00A81B23">
        <w:rPr>
          <w:rFonts w:ascii="Century Gothic" w:hAnsi="Century Gothic" w:cs="Times New Roman"/>
          <w:spacing w:val="-10"/>
          <w:sz w:val="22"/>
          <w:szCs w:val="22"/>
        </w:rPr>
        <w:t xml:space="preserve"> </w:t>
      </w:r>
      <w:r w:rsidRPr="00A81B23">
        <w:rPr>
          <w:rFonts w:ascii="Century Gothic" w:hAnsi="Century Gothic" w:cs="Times New Roman"/>
          <w:spacing w:val="-2"/>
          <w:sz w:val="22"/>
          <w:szCs w:val="22"/>
        </w:rPr>
        <w:t>will:</w:t>
      </w:r>
    </w:p>
    <w:p w14:paraId="0AA42598" w14:textId="77777777" w:rsidR="00FE0E13" w:rsidRPr="00A81B23" w:rsidRDefault="00FE0E13" w:rsidP="002769D7">
      <w:pPr>
        <w:pStyle w:val="ListParagraph"/>
        <w:widowControl w:val="0"/>
        <w:numPr>
          <w:ilvl w:val="2"/>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t>not do anything or cause anything to be done which would prejudice the other party’s Intellectual Property Rights or damage or diminish</w:t>
      </w:r>
      <w:r w:rsidRPr="00A81B23">
        <w:rPr>
          <w:rFonts w:ascii="Century Gothic" w:hAnsi="Century Gothic" w:cs="Times New Roman"/>
          <w:spacing w:val="-8"/>
          <w:sz w:val="22"/>
          <w:szCs w:val="22"/>
        </w:rPr>
        <w:t xml:space="preserve"> </w:t>
      </w:r>
      <w:r w:rsidRPr="00A81B23">
        <w:rPr>
          <w:rFonts w:ascii="Century Gothic" w:hAnsi="Century Gothic" w:cs="Times New Roman"/>
          <w:sz w:val="22"/>
          <w:szCs w:val="22"/>
        </w:rPr>
        <w:t>the</w:t>
      </w:r>
      <w:r w:rsidRPr="00A81B23">
        <w:rPr>
          <w:rFonts w:ascii="Century Gothic" w:hAnsi="Century Gothic" w:cs="Times New Roman"/>
          <w:spacing w:val="-7"/>
          <w:sz w:val="22"/>
          <w:szCs w:val="22"/>
        </w:rPr>
        <w:t xml:space="preserve"> </w:t>
      </w:r>
      <w:r w:rsidRPr="00A81B23">
        <w:rPr>
          <w:rFonts w:ascii="Century Gothic" w:hAnsi="Century Gothic" w:cs="Times New Roman"/>
          <w:sz w:val="22"/>
          <w:szCs w:val="22"/>
        </w:rPr>
        <w:t>goodwill</w:t>
      </w:r>
      <w:r w:rsidRPr="00A81B23">
        <w:rPr>
          <w:rFonts w:ascii="Century Gothic" w:hAnsi="Century Gothic" w:cs="Times New Roman"/>
          <w:spacing w:val="-10"/>
          <w:sz w:val="22"/>
          <w:szCs w:val="22"/>
        </w:rPr>
        <w:t xml:space="preserve"> </w:t>
      </w:r>
      <w:r w:rsidRPr="00A81B23">
        <w:rPr>
          <w:rFonts w:ascii="Century Gothic" w:hAnsi="Century Gothic" w:cs="Times New Roman"/>
          <w:sz w:val="22"/>
          <w:szCs w:val="22"/>
        </w:rPr>
        <w:t>or</w:t>
      </w:r>
      <w:r w:rsidRPr="00A81B23">
        <w:rPr>
          <w:rFonts w:ascii="Century Gothic" w:hAnsi="Century Gothic" w:cs="Times New Roman"/>
          <w:spacing w:val="-8"/>
          <w:sz w:val="22"/>
          <w:szCs w:val="22"/>
        </w:rPr>
        <w:t xml:space="preserve"> </w:t>
      </w:r>
      <w:r w:rsidRPr="00A81B23">
        <w:rPr>
          <w:rFonts w:ascii="Century Gothic" w:hAnsi="Century Gothic" w:cs="Times New Roman"/>
          <w:sz w:val="22"/>
          <w:szCs w:val="22"/>
        </w:rPr>
        <w:t>reputation</w:t>
      </w:r>
      <w:r w:rsidRPr="00A81B23">
        <w:rPr>
          <w:rFonts w:ascii="Century Gothic" w:hAnsi="Century Gothic" w:cs="Times New Roman"/>
          <w:spacing w:val="-11"/>
          <w:sz w:val="22"/>
          <w:szCs w:val="22"/>
        </w:rPr>
        <w:t xml:space="preserve"> </w:t>
      </w:r>
      <w:r w:rsidRPr="00A81B23">
        <w:rPr>
          <w:rFonts w:ascii="Century Gothic" w:hAnsi="Century Gothic" w:cs="Times New Roman"/>
          <w:sz w:val="22"/>
          <w:szCs w:val="22"/>
        </w:rPr>
        <w:t>of</w:t>
      </w:r>
      <w:r w:rsidRPr="00A81B23">
        <w:rPr>
          <w:rFonts w:ascii="Century Gothic" w:hAnsi="Century Gothic" w:cs="Times New Roman"/>
          <w:spacing w:val="-8"/>
          <w:sz w:val="22"/>
          <w:szCs w:val="22"/>
        </w:rPr>
        <w:t xml:space="preserve"> </w:t>
      </w:r>
      <w:r w:rsidRPr="00A81B23">
        <w:rPr>
          <w:rFonts w:ascii="Century Gothic" w:hAnsi="Century Gothic" w:cs="Times New Roman"/>
          <w:sz w:val="22"/>
          <w:szCs w:val="22"/>
        </w:rPr>
        <w:t>the</w:t>
      </w:r>
      <w:r w:rsidRPr="00A81B23">
        <w:rPr>
          <w:rFonts w:ascii="Century Gothic" w:hAnsi="Century Gothic" w:cs="Times New Roman"/>
          <w:spacing w:val="-9"/>
          <w:sz w:val="22"/>
          <w:szCs w:val="22"/>
        </w:rPr>
        <w:t xml:space="preserve"> </w:t>
      </w:r>
      <w:r w:rsidRPr="00A81B23">
        <w:rPr>
          <w:rFonts w:ascii="Century Gothic" w:hAnsi="Century Gothic" w:cs="Times New Roman"/>
          <w:sz w:val="22"/>
          <w:szCs w:val="22"/>
        </w:rPr>
        <w:t xml:space="preserve">other </w:t>
      </w:r>
      <w:proofErr w:type="gramStart"/>
      <w:r w:rsidRPr="00A81B23">
        <w:rPr>
          <w:rFonts w:ascii="Century Gothic" w:hAnsi="Century Gothic" w:cs="Times New Roman"/>
          <w:spacing w:val="-2"/>
          <w:sz w:val="22"/>
          <w:szCs w:val="22"/>
        </w:rPr>
        <w:t>party;</w:t>
      </w:r>
      <w:proofErr w:type="gramEnd"/>
    </w:p>
    <w:p w14:paraId="5642FA14" w14:textId="1995E8D9" w:rsidR="00FE0E13" w:rsidRPr="00A81B23" w:rsidRDefault="00FE0E13" w:rsidP="002769D7">
      <w:pPr>
        <w:pStyle w:val="ListParagraph"/>
        <w:widowControl w:val="0"/>
        <w:numPr>
          <w:ilvl w:val="2"/>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t>save to the extent expressly permitted by the other party, not remove or alter any copyright notices</w:t>
      </w:r>
      <w:r w:rsidRPr="00A81B23">
        <w:rPr>
          <w:rFonts w:ascii="Century Gothic" w:hAnsi="Century Gothic" w:cs="Times New Roman"/>
          <w:spacing w:val="-13"/>
          <w:sz w:val="22"/>
          <w:szCs w:val="22"/>
        </w:rPr>
        <w:t xml:space="preserve"> </w:t>
      </w:r>
      <w:r w:rsidRPr="00A81B23">
        <w:rPr>
          <w:rFonts w:ascii="Century Gothic" w:hAnsi="Century Gothic" w:cs="Times New Roman"/>
          <w:sz w:val="22"/>
          <w:szCs w:val="22"/>
        </w:rPr>
        <w:t>or</w:t>
      </w:r>
      <w:r w:rsidRPr="00A81B23">
        <w:rPr>
          <w:rFonts w:ascii="Century Gothic" w:hAnsi="Century Gothic" w:cs="Times New Roman"/>
          <w:spacing w:val="-12"/>
          <w:sz w:val="22"/>
          <w:szCs w:val="22"/>
        </w:rPr>
        <w:t xml:space="preserve"> </w:t>
      </w:r>
      <w:r w:rsidRPr="00A81B23">
        <w:rPr>
          <w:rFonts w:ascii="Century Gothic" w:hAnsi="Century Gothic" w:cs="Times New Roman"/>
          <w:sz w:val="22"/>
          <w:szCs w:val="22"/>
        </w:rPr>
        <w:t>similar</w:t>
      </w:r>
      <w:r w:rsidRPr="00A81B23">
        <w:rPr>
          <w:rFonts w:ascii="Century Gothic" w:hAnsi="Century Gothic" w:cs="Times New Roman"/>
          <w:spacing w:val="-13"/>
          <w:sz w:val="22"/>
          <w:szCs w:val="22"/>
        </w:rPr>
        <w:t xml:space="preserve"> </w:t>
      </w:r>
      <w:r w:rsidRPr="00A81B23">
        <w:rPr>
          <w:rFonts w:ascii="Century Gothic" w:hAnsi="Century Gothic" w:cs="Times New Roman"/>
          <w:sz w:val="22"/>
          <w:szCs w:val="22"/>
        </w:rPr>
        <w:t>proprietary</w:t>
      </w:r>
      <w:r w:rsidRPr="00A81B23">
        <w:rPr>
          <w:rFonts w:ascii="Century Gothic" w:hAnsi="Century Gothic" w:cs="Times New Roman"/>
          <w:spacing w:val="-12"/>
          <w:sz w:val="22"/>
          <w:szCs w:val="22"/>
        </w:rPr>
        <w:t xml:space="preserve"> </w:t>
      </w:r>
      <w:r w:rsidRPr="00A81B23">
        <w:rPr>
          <w:rFonts w:ascii="Century Gothic" w:hAnsi="Century Gothic" w:cs="Times New Roman"/>
          <w:sz w:val="22"/>
          <w:szCs w:val="22"/>
        </w:rPr>
        <w:t>devices,</w:t>
      </w:r>
      <w:r w:rsidRPr="00A81B23">
        <w:rPr>
          <w:rFonts w:ascii="Century Gothic" w:hAnsi="Century Gothic" w:cs="Times New Roman"/>
          <w:spacing w:val="-13"/>
          <w:sz w:val="22"/>
          <w:szCs w:val="22"/>
        </w:rPr>
        <w:t xml:space="preserve"> </w:t>
      </w:r>
      <w:r w:rsidRPr="00A81B23">
        <w:rPr>
          <w:rFonts w:ascii="Century Gothic" w:hAnsi="Century Gothic" w:cs="Times New Roman"/>
          <w:sz w:val="22"/>
          <w:szCs w:val="22"/>
        </w:rPr>
        <w:t>including any</w:t>
      </w:r>
      <w:r w:rsidRPr="00A81B23">
        <w:rPr>
          <w:rFonts w:ascii="Century Gothic" w:hAnsi="Century Gothic" w:cs="Times New Roman"/>
          <w:spacing w:val="23"/>
          <w:sz w:val="22"/>
          <w:szCs w:val="22"/>
        </w:rPr>
        <w:t xml:space="preserve"> </w:t>
      </w:r>
      <w:r w:rsidRPr="00A81B23">
        <w:rPr>
          <w:rFonts w:ascii="Century Gothic" w:hAnsi="Century Gothic" w:cs="Times New Roman"/>
          <w:sz w:val="22"/>
          <w:szCs w:val="22"/>
        </w:rPr>
        <w:t>electronic</w:t>
      </w:r>
      <w:r w:rsidRPr="00A81B23">
        <w:rPr>
          <w:rFonts w:ascii="Century Gothic" w:hAnsi="Century Gothic" w:cs="Times New Roman"/>
          <w:spacing w:val="-12"/>
          <w:sz w:val="22"/>
          <w:szCs w:val="22"/>
        </w:rPr>
        <w:t xml:space="preserve"> </w:t>
      </w:r>
      <w:r w:rsidRPr="00A81B23">
        <w:rPr>
          <w:rFonts w:ascii="Century Gothic" w:hAnsi="Century Gothic" w:cs="Times New Roman"/>
          <w:sz w:val="22"/>
          <w:szCs w:val="22"/>
        </w:rPr>
        <w:t>watermarks</w:t>
      </w:r>
      <w:r w:rsidRPr="00A81B23">
        <w:rPr>
          <w:rFonts w:ascii="Century Gothic" w:hAnsi="Century Gothic" w:cs="Times New Roman"/>
          <w:spacing w:val="-13"/>
          <w:sz w:val="22"/>
          <w:szCs w:val="22"/>
        </w:rPr>
        <w:t xml:space="preserve"> </w:t>
      </w:r>
      <w:r w:rsidRPr="00A81B23">
        <w:rPr>
          <w:rFonts w:ascii="Century Gothic" w:hAnsi="Century Gothic" w:cs="Times New Roman"/>
          <w:sz w:val="22"/>
          <w:szCs w:val="22"/>
        </w:rPr>
        <w:t>or</w:t>
      </w:r>
      <w:r w:rsidRPr="00A81B23">
        <w:rPr>
          <w:rFonts w:ascii="Century Gothic" w:hAnsi="Century Gothic" w:cs="Times New Roman"/>
          <w:spacing w:val="-12"/>
          <w:sz w:val="22"/>
          <w:szCs w:val="22"/>
        </w:rPr>
        <w:t xml:space="preserve"> </w:t>
      </w:r>
      <w:r w:rsidRPr="00A81B23">
        <w:rPr>
          <w:rFonts w:ascii="Century Gothic" w:hAnsi="Century Gothic" w:cs="Times New Roman"/>
          <w:sz w:val="22"/>
          <w:szCs w:val="22"/>
        </w:rPr>
        <w:t>other</w:t>
      </w:r>
      <w:r w:rsidRPr="00A81B23">
        <w:rPr>
          <w:rFonts w:ascii="Century Gothic" w:hAnsi="Century Gothic" w:cs="Times New Roman"/>
          <w:spacing w:val="-12"/>
          <w:sz w:val="22"/>
          <w:szCs w:val="22"/>
        </w:rPr>
        <w:t xml:space="preserve"> </w:t>
      </w:r>
      <w:r w:rsidRPr="00A81B23">
        <w:rPr>
          <w:rFonts w:ascii="Century Gothic" w:hAnsi="Century Gothic" w:cs="Times New Roman"/>
          <w:sz w:val="22"/>
          <w:szCs w:val="22"/>
        </w:rPr>
        <w:t xml:space="preserve">identifiers, that may be incorporated in any Deliverables (or any part thereof) made available to the other </w:t>
      </w:r>
      <w:proofErr w:type="gramStart"/>
      <w:r w:rsidRPr="00A81B23">
        <w:rPr>
          <w:rFonts w:ascii="Century Gothic" w:hAnsi="Century Gothic" w:cs="Times New Roman"/>
          <w:sz w:val="22"/>
          <w:szCs w:val="22"/>
        </w:rPr>
        <w:t>party;</w:t>
      </w:r>
      <w:proofErr w:type="gramEnd"/>
    </w:p>
    <w:p w14:paraId="6280C481" w14:textId="5BA573EA" w:rsidR="00FE0E13" w:rsidRPr="00A81B23" w:rsidRDefault="00FE0E13" w:rsidP="002769D7">
      <w:pPr>
        <w:pStyle w:val="ListParagraph"/>
        <w:widowControl w:val="0"/>
        <w:numPr>
          <w:ilvl w:val="2"/>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t xml:space="preserve">notify the other party as soon as it becomes aware of any improper or unlawful use or actual, alleged, threatened or potential infringement of the other party’s Intellectual Property Rights and shall, cooperate and assist the other party and/or any of its Group Companies with any claims or proceedings brought or threatened in respect of the other party’s Intellectual Property Rights; </w:t>
      </w:r>
      <w:r w:rsidR="00F725C4" w:rsidRPr="00A81B23">
        <w:rPr>
          <w:rFonts w:ascii="Century Gothic" w:hAnsi="Century Gothic" w:cs="Times New Roman"/>
          <w:sz w:val="22"/>
          <w:szCs w:val="22"/>
        </w:rPr>
        <w:t>and</w:t>
      </w:r>
    </w:p>
    <w:p w14:paraId="62910D02" w14:textId="452EA770" w:rsidR="00FE0E13" w:rsidRPr="00A81B23" w:rsidRDefault="00FE0E13" w:rsidP="002769D7">
      <w:pPr>
        <w:pStyle w:val="ListParagraph"/>
        <w:widowControl w:val="0"/>
        <w:numPr>
          <w:ilvl w:val="2"/>
          <w:numId w:val="2"/>
        </w:numPr>
        <w:autoSpaceDE w:val="0"/>
        <w:autoSpaceDN w:val="0"/>
        <w:jc w:val="both"/>
        <w:rPr>
          <w:rFonts w:ascii="Century Gothic" w:hAnsi="Century Gothic" w:cs="Times New Roman"/>
          <w:sz w:val="22"/>
          <w:szCs w:val="22"/>
        </w:rPr>
      </w:pPr>
      <w:r w:rsidRPr="00A81B23">
        <w:rPr>
          <w:rFonts w:ascii="Century Gothic" w:hAnsi="Century Gothic" w:cs="Times New Roman"/>
          <w:sz w:val="22"/>
          <w:szCs w:val="22"/>
        </w:rPr>
        <w:t>not take any action which</w:t>
      </w:r>
      <w:r w:rsidRPr="00A81B23">
        <w:rPr>
          <w:rFonts w:ascii="Century Gothic" w:hAnsi="Century Gothic" w:cs="Times New Roman"/>
          <w:spacing w:val="-1"/>
          <w:sz w:val="22"/>
          <w:szCs w:val="22"/>
        </w:rPr>
        <w:t xml:space="preserve"> </w:t>
      </w:r>
      <w:r w:rsidRPr="00A81B23">
        <w:rPr>
          <w:rFonts w:ascii="Century Gothic" w:hAnsi="Century Gothic" w:cs="Times New Roman"/>
          <w:sz w:val="22"/>
          <w:szCs w:val="22"/>
        </w:rPr>
        <w:t>might invalidate the Intellectual</w:t>
      </w:r>
      <w:r w:rsidRPr="00A81B23">
        <w:rPr>
          <w:rFonts w:ascii="Century Gothic" w:hAnsi="Century Gothic" w:cs="Times New Roman"/>
          <w:spacing w:val="-14"/>
          <w:sz w:val="22"/>
          <w:szCs w:val="22"/>
        </w:rPr>
        <w:t xml:space="preserve"> </w:t>
      </w:r>
      <w:r w:rsidRPr="00A81B23">
        <w:rPr>
          <w:rFonts w:ascii="Century Gothic" w:hAnsi="Century Gothic" w:cs="Times New Roman"/>
          <w:sz w:val="22"/>
          <w:szCs w:val="22"/>
        </w:rPr>
        <w:t>Property</w:t>
      </w:r>
      <w:r w:rsidRPr="00A81B23">
        <w:rPr>
          <w:rFonts w:ascii="Century Gothic" w:hAnsi="Century Gothic" w:cs="Times New Roman"/>
          <w:spacing w:val="-13"/>
          <w:sz w:val="22"/>
          <w:szCs w:val="22"/>
        </w:rPr>
        <w:t xml:space="preserve"> </w:t>
      </w:r>
      <w:r w:rsidRPr="00A81B23">
        <w:rPr>
          <w:rFonts w:ascii="Century Gothic" w:hAnsi="Century Gothic" w:cs="Times New Roman"/>
          <w:sz w:val="22"/>
          <w:szCs w:val="22"/>
        </w:rPr>
        <w:t>Rights</w:t>
      </w:r>
      <w:r w:rsidRPr="00A81B23">
        <w:rPr>
          <w:rFonts w:ascii="Century Gothic" w:hAnsi="Century Gothic" w:cs="Times New Roman"/>
          <w:spacing w:val="-17"/>
          <w:sz w:val="22"/>
          <w:szCs w:val="22"/>
        </w:rPr>
        <w:t xml:space="preserve"> </w:t>
      </w:r>
      <w:r w:rsidRPr="00A81B23">
        <w:rPr>
          <w:rFonts w:ascii="Century Gothic" w:hAnsi="Century Gothic" w:cs="Times New Roman"/>
          <w:sz w:val="22"/>
          <w:szCs w:val="22"/>
        </w:rPr>
        <w:t>owned</w:t>
      </w:r>
      <w:r w:rsidRPr="00A81B23">
        <w:rPr>
          <w:rFonts w:ascii="Century Gothic" w:hAnsi="Century Gothic" w:cs="Times New Roman"/>
          <w:spacing w:val="-12"/>
          <w:sz w:val="22"/>
          <w:szCs w:val="22"/>
        </w:rPr>
        <w:t xml:space="preserve"> </w:t>
      </w:r>
      <w:r w:rsidRPr="00A81B23">
        <w:rPr>
          <w:rFonts w:ascii="Century Gothic" w:hAnsi="Century Gothic" w:cs="Times New Roman"/>
          <w:sz w:val="22"/>
          <w:szCs w:val="22"/>
        </w:rPr>
        <w:t>by</w:t>
      </w:r>
      <w:r w:rsidRPr="00A81B23">
        <w:rPr>
          <w:rFonts w:ascii="Century Gothic" w:hAnsi="Century Gothic" w:cs="Times New Roman"/>
          <w:spacing w:val="-13"/>
          <w:sz w:val="22"/>
          <w:szCs w:val="22"/>
        </w:rPr>
        <w:t xml:space="preserve"> </w:t>
      </w:r>
      <w:r w:rsidRPr="00A81B23">
        <w:rPr>
          <w:rFonts w:ascii="Century Gothic" w:hAnsi="Century Gothic" w:cs="Times New Roman"/>
          <w:sz w:val="22"/>
          <w:szCs w:val="22"/>
        </w:rPr>
        <w:t>the</w:t>
      </w:r>
      <w:r w:rsidRPr="00A81B23">
        <w:rPr>
          <w:rFonts w:ascii="Century Gothic" w:hAnsi="Century Gothic" w:cs="Times New Roman"/>
          <w:spacing w:val="-12"/>
          <w:sz w:val="22"/>
          <w:szCs w:val="22"/>
        </w:rPr>
        <w:t xml:space="preserve"> </w:t>
      </w:r>
      <w:r w:rsidRPr="00A81B23">
        <w:rPr>
          <w:rFonts w:ascii="Century Gothic" w:hAnsi="Century Gothic" w:cs="Times New Roman"/>
          <w:sz w:val="22"/>
          <w:szCs w:val="22"/>
        </w:rPr>
        <w:t xml:space="preserve">other </w:t>
      </w:r>
      <w:r w:rsidRPr="00A81B23">
        <w:rPr>
          <w:rFonts w:ascii="Century Gothic" w:hAnsi="Century Gothic" w:cs="Times New Roman"/>
          <w:spacing w:val="-2"/>
          <w:sz w:val="22"/>
          <w:szCs w:val="22"/>
        </w:rPr>
        <w:t>party</w:t>
      </w:r>
      <w:r w:rsidRPr="00A81B23">
        <w:rPr>
          <w:rFonts w:ascii="Century Gothic" w:hAnsi="Century Gothic" w:cs="Times New Roman"/>
          <w:sz w:val="22"/>
          <w:szCs w:val="22"/>
        </w:rPr>
        <w:t>.</w:t>
      </w:r>
    </w:p>
    <w:p w14:paraId="71ACDFDD" w14:textId="77777777" w:rsidR="00FE0E13" w:rsidRPr="00A81B23" w:rsidRDefault="00FE0E13" w:rsidP="002769D7">
      <w:pPr>
        <w:widowControl w:val="0"/>
        <w:autoSpaceDE w:val="0"/>
        <w:autoSpaceDN w:val="0"/>
        <w:contextualSpacing/>
        <w:jc w:val="both"/>
        <w:rPr>
          <w:rFonts w:ascii="Century Gothic" w:eastAsia="Calibri" w:hAnsi="Century Gothic" w:cs="Times New Roman"/>
          <w:b/>
          <w:bCs/>
          <w:spacing w:val="-2"/>
          <w:sz w:val="22"/>
          <w:szCs w:val="22"/>
        </w:rPr>
      </w:pPr>
    </w:p>
    <w:p w14:paraId="10151A4C" w14:textId="3A61C785" w:rsidR="00FE0E13" w:rsidRPr="00A81B23" w:rsidRDefault="008D28BE"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t>Firm</w:t>
      </w:r>
      <w:r w:rsidR="00FE0E13" w:rsidRPr="00A81B23">
        <w:rPr>
          <w:rFonts w:ascii="Century Gothic" w:hAnsi="Century Gothic" w:cs="Times New Roman"/>
          <w:spacing w:val="-10"/>
          <w:sz w:val="22"/>
          <w:szCs w:val="22"/>
        </w:rPr>
        <w:t xml:space="preserve"> </w:t>
      </w:r>
      <w:r w:rsidR="00FE0E13" w:rsidRPr="00A81B23">
        <w:rPr>
          <w:rFonts w:ascii="Century Gothic" w:hAnsi="Century Gothic" w:cs="Times New Roman"/>
          <w:spacing w:val="-4"/>
          <w:sz w:val="22"/>
          <w:szCs w:val="22"/>
        </w:rPr>
        <w:t>must:</w:t>
      </w:r>
    </w:p>
    <w:p w14:paraId="149E9693" w14:textId="4C3AF772" w:rsidR="00FE0E13" w:rsidRPr="00A81B23" w:rsidRDefault="00FE0E13" w:rsidP="002769D7">
      <w:pPr>
        <w:pStyle w:val="ListParagraph"/>
        <w:widowControl w:val="0"/>
        <w:numPr>
          <w:ilvl w:val="2"/>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t xml:space="preserve">save to the extent expressly permitted by </w:t>
      </w:r>
      <w:r w:rsidR="00B63F34" w:rsidRPr="00A81B23">
        <w:rPr>
          <w:rFonts w:ascii="Century Gothic" w:hAnsi="Century Gothic" w:cs="Times New Roman"/>
          <w:sz w:val="22"/>
          <w:szCs w:val="22"/>
        </w:rPr>
        <w:t>Simply Biz,</w:t>
      </w:r>
      <w:r w:rsidRPr="00A81B23">
        <w:rPr>
          <w:rFonts w:ascii="Century Gothic" w:hAnsi="Century Gothic" w:cs="Times New Roman"/>
          <w:sz w:val="22"/>
          <w:szCs w:val="22"/>
        </w:rPr>
        <w:t xml:space="preserve"> not modify, alter, adapt, make error corrections to</w:t>
      </w:r>
      <w:r w:rsidRPr="00A81B23">
        <w:rPr>
          <w:rFonts w:ascii="Century Gothic" w:hAnsi="Century Gothic" w:cs="Times New Roman"/>
          <w:spacing w:val="-1"/>
          <w:sz w:val="22"/>
          <w:szCs w:val="22"/>
        </w:rPr>
        <w:t xml:space="preserve"> </w:t>
      </w:r>
      <w:r w:rsidRPr="00A81B23">
        <w:rPr>
          <w:rFonts w:ascii="Century Gothic" w:hAnsi="Century Gothic" w:cs="Times New Roman"/>
          <w:sz w:val="22"/>
          <w:szCs w:val="22"/>
        </w:rPr>
        <w:t>or in</w:t>
      </w:r>
      <w:r w:rsidRPr="00A81B23">
        <w:rPr>
          <w:rFonts w:ascii="Century Gothic" w:hAnsi="Century Gothic" w:cs="Times New Roman"/>
          <w:spacing w:val="-1"/>
          <w:sz w:val="22"/>
          <w:szCs w:val="22"/>
        </w:rPr>
        <w:t xml:space="preserve"> </w:t>
      </w:r>
      <w:r w:rsidRPr="00A81B23">
        <w:rPr>
          <w:rFonts w:ascii="Century Gothic" w:hAnsi="Century Gothic" w:cs="Times New Roman"/>
          <w:sz w:val="22"/>
          <w:szCs w:val="22"/>
        </w:rPr>
        <w:t>any way interfere</w:t>
      </w:r>
      <w:r w:rsidRPr="00A81B23">
        <w:rPr>
          <w:rFonts w:ascii="Century Gothic" w:hAnsi="Century Gothic" w:cs="Times New Roman"/>
          <w:spacing w:val="-2"/>
          <w:sz w:val="22"/>
          <w:szCs w:val="22"/>
        </w:rPr>
        <w:t xml:space="preserve"> </w:t>
      </w:r>
      <w:r w:rsidRPr="00A81B23">
        <w:rPr>
          <w:rFonts w:ascii="Century Gothic" w:hAnsi="Century Gothic" w:cs="Times New Roman"/>
          <w:sz w:val="22"/>
          <w:szCs w:val="22"/>
        </w:rPr>
        <w:t>with</w:t>
      </w:r>
      <w:r w:rsidRPr="00A81B23">
        <w:rPr>
          <w:rFonts w:ascii="Century Gothic" w:hAnsi="Century Gothic" w:cs="Times New Roman"/>
          <w:spacing w:val="-1"/>
          <w:sz w:val="22"/>
          <w:szCs w:val="22"/>
        </w:rPr>
        <w:t xml:space="preserve"> </w:t>
      </w:r>
      <w:r w:rsidRPr="00A81B23">
        <w:rPr>
          <w:rFonts w:ascii="Century Gothic" w:hAnsi="Century Gothic" w:cs="Times New Roman"/>
          <w:sz w:val="22"/>
          <w:szCs w:val="22"/>
        </w:rPr>
        <w:t xml:space="preserve">any Services (or any part thereof) and/or Deliverables (or any part thereof) provided or made available by </w:t>
      </w:r>
      <w:r w:rsidR="00B63F34" w:rsidRPr="00A81B23">
        <w:rPr>
          <w:rFonts w:ascii="Century Gothic" w:hAnsi="Century Gothic" w:cs="Times New Roman"/>
          <w:sz w:val="22"/>
          <w:szCs w:val="22"/>
        </w:rPr>
        <w:t>Simply Biz</w:t>
      </w:r>
      <w:r w:rsidRPr="00A81B23">
        <w:rPr>
          <w:rFonts w:ascii="Century Gothic" w:hAnsi="Century Gothic" w:cs="Times New Roman"/>
          <w:sz w:val="22"/>
          <w:szCs w:val="22"/>
        </w:rPr>
        <w:t xml:space="preserve"> or merge them with or incorporate them into other products, services,</w:t>
      </w:r>
      <w:r w:rsidRPr="00A81B23">
        <w:rPr>
          <w:rFonts w:ascii="Century Gothic" w:hAnsi="Century Gothic" w:cs="Times New Roman"/>
          <w:spacing w:val="-9"/>
          <w:sz w:val="22"/>
          <w:szCs w:val="22"/>
        </w:rPr>
        <w:t xml:space="preserve"> </w:t>
      </w:r>
      <w:r w:rsidRPr="00A81B23">
        <w:rPr>
          <w:rFonts w:ascii="Century Gothic" w:hAnsi="Century Gothic" w:cs="Times New Roman"/>
          <w:sz w:val="22"/>
          <w:szCs w:val="22"/>
        </w:rPr>
        <w:t>data,</w:t>
      </w:r>
      <w:r w:rsidRPr="00A81B23">
        <w:rPr>
          <w:rFonts w:ascii="Century Gothic" w:hAnsi="Century Gothic" w:cs="Times New Roman"/>
          <w:spacing w:val="-10"/>
          <w:sz w:val="22"/>
          <w:szCs w:val="22"/>
        </w:rPr>
        <w:t xml:space="preserve"> </w:t>
      </w:r>
      <w:r w:rsidRPr="00A81B23">
        <w:rPr>
          <w:rFonts w:ascii="Century Gothic" w:hAnsi="Century Gothic" w:cs="Times New Roman"/>
          <w:sz w:val="22"/>
          <w:szCs w:val="22"/>
        </w:rPr>
        <w:t>programs</w:t>
      </w:r>
      <w:r w:rsidRPr="00A81B23">
        <w:rPr>
          <w:rFonts w:ascii="Century Gothic" w:hAnsi="Century Gothic" w:cs="Times New Roman"/>
          <w:spacing w:val="-10"/>
          <w:sz w:val="22"/>
          <w:szCs w:val="22"/>
        </w:rPr>
        <w:t xml:space="preserve"> </w:t>
      </w:r>
      <w:r w:rsidRPr="00A81B23">
        <w:rPr>
          <w:rFonts w:ascii="Century Gothic" w:hAnsi="Century Gothic" w:cs="Times New Roman"/>
          <w:sz w:val="22"/>
          <w:szCs w:val="22"/>
        </w:rPr>
        <w:t>or</w:t>
      </w:r>
      <w:r w:rsidRPr="00A81B23">
        <w:rPr>
          <w:rFonts w:ascii="Century Gothic" w:hAnsi="Century Gothic" w:cs="Times New Roman"/>
          <w:spacing w:val="-12"/>
          <w:sz w:val="22"/>
          <w:szCs w:val="22"/>
        </w:rPr>
        <w:t xml:space="preserve"> </w:t>
      </w:r>
      <w:r w:rsidRPr="00A81B23">
        <w:rPr>
          <w:rFonts w:ascii="Century Gothic" w:hAnsi="Century Gothic" w:cs="Times New Roman"/>
          <w:sz w:val="22"/>
          <w:szCs w:val="22"/>
        </w:rPr>
        <w:t>systems</w:t>
      </w:r>
      <w:r w:rsidRPr="00A81B23">
        <w:rPr>
          <w:rFonts w:ascii="Century Gothic" w:hAnsi="Century Gothic" w:cs="Times New Roman"/>
          <w:spacing w:val="-12"/>
          <w:sz w:val="22"/>
          <w:szCs w:val="22"/>
        </w:rPr>
        <w:t xml:space="preserve"> </w:t>
      </w:r>
      <w:r w:rsidRPr="00A81B23">
        <w:rPr>
          <w:rFonts w:ascii="Century Gothic" w:hAnsi="Century Gothic" w:cs="Times New Roman"/>
          <w:sz w:val="22"/>
          <w:szCs w:val="22"/>
        </w:rPr>
        <w:t>or</w:t>
      </w:r>
      <w:r w:rsidRPr="00A81B23">
        <w:rPr>
          <w:rFonts w:ascii="Century Gothic" w:hAnsi="Century Gothic" w:cs="Times New Roman"/>
          <w:spacing w:val="-10"/>
          <w:sz w:val="22"/>
          <w:szCs w:val="22"/>
        </w:rPr>
        <w:t xml:space="preserve"> </w:t>
      </w:r>
      <w:r w:rsidRPr="00A81B23">
        <w:rPr>
          <w:rFonts w:ascii="Century Gothic" w:hAnsi="Century Gothic" w:cs="Times New Roman"/>
          <w:sz w:val="22"/>
          <w:szCs w:val="22"/>
        </w:rPr>
        <w:t>attempt to do any of these things;</w:t>
      </w:r>
    </w:p>
    <w:p w14:paraId="23034B63" w14:textId="0C4B5FBC" w:rsidR="00FE0E13" w:rsidRPr="00A81B23" w:rsidRDefault="00FE0E13" w:rsidP="002769D7">
      <w:pPr>
        <w:pStyle w:val="ListParagraph"/>
        <w:widowControl w:val="0"/>
        <w:numPr>
          <w:ilvl w:val="2"/>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t>not assign, novate, sub-license, rent, lease, sell, pledge, charge, transfer or otherwise dispose of or grant rights over or out of any Services (or any part thereof) and/or Deliverables (or any part thereof) provided</w:t>
      </w:r>
      <w:r w:rsidRPr="00A81B23">
        <w:rPr>
          <w:rFonts w:ascii="Century Gothic" w:hAnsi="Century Gothic" w:cs="Times New Roman"/>
          <w:spacing w:val="-1"/>
          <w:sz w:val="22"/>
          <w:szCs w:val="22"/>
        </w:rPr>
        <w:t xml:space="preserve"> </w:t>
      </w:r>
      <w:r w:rsidRPr="00A81B23">
        <w:rPr>
          <w:rFonts w:ascii="Century Gothic" w:hAnsi="Century Gothic" w:cs="Times New Roman"/>
          <w:sz w:val="22"/>
          <w:szCs w:val="22"/>
        </w:rPr>
        <w:t xml:space="preserve">or made available by </w:t>
      </w:r>
      <w:r w:rsidR="00B63F34" w:rsidRPr="00A81B23">
        <w:rPr>
          <w:rFonts w:ascii="Century Gothic" w:hAnsi="Century Gothic" w:cs="Times New Roman"/>
          <w:sz w:val="22"/>
          <w:szCs w:val="22"/>
        </w:rPr>
        <w:t>Simply Biz</w:t>
      </w:r>
      <w:r w:rsidRPr="00A81B23">
        <w:rPr>
          <w:rFonts w:ascii="Century Gothic" w:hAnsi="Century Gothic" w:cs="Times New Roman"/>
          <w:sz w:val="22"/>
          <w:szCs w:val="22"/>
        </w:rPr>
        <w:t xml:space="preserve"> and will not attempt to do any of those things; and</w:t>
      </w:r>
    </w:p>
    <w:p w14:paraId="506FE177" w14:textId="2A6A3FEF" w:rsidR="00FE0E13" w:rsidRPr="00A81B23" w:rsidRDefault="00FE0E13" w:rsidP="002769D7">
      <w:pPr>
        <w:pStyle w:val="ListParagraph"/>
        <w:widowControl w:val="0"/>
        <w:numPr>
          <w:ilvl w:val="2"/>
          <w:numId w:val="2"/>
        </w:numPr>
        <w:autoSpaceDE w:val="0"/>
        <w:autoSpaceDN w:val="0"/>
        <w:jc w:val="both"/>
        <w:rPr>
          <w:rFonts w:ascii="Century Gothic" w:eastAsia="Calibri" w:hAnsi="Century Gothic" w:cs="Times New Roman"/>
          <w:spacing w:val="-2"/>
          <w:sz w:val="22"/>
          <w:szCs w:val="22"/>
        </w:rPr>
      </w:pPr>
      <w:r w:rsidRPr="00A81B23">
        <w:rPr>
          <w:rFonts w:ascii="Century Gothic" w:hAnsi="Century Gothic" w:cs="Times New Roman"/>
          <w:sz w:val="22"/>
          <w:szCs w:val="22"/>
        </w:rPr>
        <w:lastRenderedPageBreak/>
        <w:t xml:space="preserve">notify </w:t>
      </w:r>
      <w:r w:rsidR="00B63F34" w:rsidRPr="00A81B23">
        <w:rPr>
          <w:rFonts w:ascii="Century Gothic" w:hAnsi="Century Gothic" w:cs="Times New Roman"/>
          <w:sz w:val="22"/>
          <w:szCs w:val="22"/>
        </w:rPr>
        <w:t>Simply Biz</w:t>
      </w:r>
      <w:r w:rsidR="00FC6A8D" w:rsidRPr="00A81B23">
        <w:rPr>
          <w:rFonts w:ascii="Century Gothic" w:hAnsi="Century Gothic" w:cs="Times New Roman"/>
          <w:sz w:val="22"/>
          <w:szCs w:val="22"/>
        </w:rPr>
        <w:t xml:space="preserve"> promptl</w:t>
      </w:r>
      <w:r w:rsidRPr="00A81B23">
        <w:rPr>
          <w:rFonts w:ascii="Century Gothic" w:hAnsi="Century Gothic" w:cs="Times New Roman"/>
          <w:sz w:val="22"/>
          <w:szCs w:val="22"/>
        </w:rPr>
        <w:t>y if it becomes aware of any unauthorised</w:t>
      </w:r>
      <w:r w:rsidRPr="00A81B23">
        <w:rPr>
          <w:rFonts w:ascii="Century Gothic" w:hAnsi="Century Gothic" w:cs="Times New Roman"/>
          <w:spacing w:val="-1"/>
          <w:sz w:val="22"/>
          <w:szCs w:val="22"/>
        </w:rPr>
        <w:t xml:space="preserve"> </w:t>
      </w:r>
      <w:r w:rsidRPr="00A81B23">
        <w:rPr>
          <w:rFonts w:ascii="Century Gothic" w:hAnsi="Century Gothic" w:cs="Times New Roman"/>
          <w:sz w:val="22"/>
          <w:szCs w:val="22"/>
        </w:rPr>
        <w:t>use by any person of any Services (or any part thereof) and/or Deliverables (or any part thereof) provided</w:t>
      </w:r>
      <w:r w:rsidRPr="00A81B23">
        <w:rPr>
          <w:rFonts w:ascii="Century Gothic" w:hAnsi="Century Gothic" w:cs="Times New Roman"/>
          <w:spacing w:val="-1"/>
          <w:sz w:val="22"/>
          <w:szCs w:val="22"/>
        </w:rPr>
        <w:t xml:space="preserve"> </w:t>
      </w:r>
      <w:r w:rsidRPr="00A81B23">
        <w:rPr>
          <w:rFonts w:ascii="Century Gothic" w:hAnsi="Century Gothic" w:cs="Times New Roman"/>
          <w:sz w:val="22"/>
          <w:szCs w:val="22"/>
        </w:rPr>
        <w:t xml:space="preserve">or made available by </w:t>
      </w:r>
      <w:r w:rsidR="00B63F34" w:rsidRPr="00A81B23">
        <w:rPr>
          <w:rFonts w:ascii="Century Gothic" w:hAnsi="Century Gothic" w:cs="Times New Roman"/>
          <w:sz w:val="22"/>
          <w:szCs w:val="22"/>
        </w:rPr>
        <w:t>Simply Biz</w:t>
      </w:r>
      <w:r w:rsidRPr="00A81B23">
        <w:rPr>
          <w:rFonts w:ascii="Century Gothic" w:hAnsi="Century Gothic" w:cs="Times New Roman"/>
          <w:sz w:val="22"/>
          <w:szCs w:val="22"/>
        </w:rPr>
        <w:t>.</w:t>
      </w:r>
    </w:p>
    <w:p w14:paraId="455A3EDF" w14:textId="77777777" w:rsidR="00FE0E13" w:rsidRPr="00A81B23" w:rsidRDefault="00FE0E13" w:rsidP="002769D7">
      <w:pPr>
        <w:widowControl w:val="0"/>
        <w:autoSpaceDE w:val="0"/>
        <w:autoSpaceDN w:val="0"/>
        <w:contextualSpacing/>
        <w:jc w:val="both"/>
        <w:rPr>
          <w:rFonts w:ascii="Century Gothic" w:eastAsia="Calibri" w:hAnsi="Century Gothic" w:cs="Times New Roman"/>
          <w:spacing w:val="-2"/>
          <w:sz w:val="22"/>
          <w:szCs w:val="22"/>
        </w:rPr>
      </w:pPr>
    </w:p>
    <w:p w14:paraId="322AD2CB" w14:textId="77777777" w:rsidR="00FE0E13" w:rsidRPr="00A81B23" w:rsidRDefault="00FE0E13"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Data Protection</w:t>
      </w:r>
    </w:p>
    <w:p w14:paraId="2FE59129" w14:textId="77777777" w:rsidR="00FE0E13" w:rsidRPr="00A81B23" w:rsidRDefault="00FE0E13" w:rsidP="002769D7">
      <w:pPr>
        <w:spacing w:line="276" w:lineRule="auto"/>
        <w:jc w:val="both"/>
        <w:rPr>
          <w:rFonts w:ascii="Century Gothic" w:eastAsia="Times New Roman" w:hAnsi="Century Gothic" w:cs="Times New Roman"/>
          <w:sz w:val="22"/>
          <w:szCs w:val="22"/>
        </w:rPr>
      </w:pPr>
    </w:p>
    <w:p w14:paraId="14FE9C73" w14:textId="77777777" w:rsidR="00FE0E13" w:rsidRPr="00A81B23" w:rsidRDefault="00FE0E13"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Each party and its respective Representatives shall comply with all applicable requirements under the Data Protection Legislation.</w:t>
      </w:r>
    </w:p>
    <w:p w14:paraId="70758CE8" w14:textId="77777777" w:rsidR="00FE0E13" w:rsidRPr="00A81B23" w:rsidRDefault="00FE0E13" w:rsidP="002769D7">
      <w:pPr>
        <w:jc w:val="both"/>
        <w:rPr>
          <w:rFonts w:ascii="Century Gothic" w:eastAsia="Calibri" w:hAnsi="Century Gothic" w:cs="Times New Roman"/>
          <w:sz w:val="22"/>
          <w:szCs w:val="22"/>
        </w:rPr>
      </w:pPr>
    </w:p>
    <w:p w14:paraId="68AB87E8" w14:textId="3CD81D3D" w:rsidR="00FE0E13" w:rsidRPr="00A81B23" w:rsidRDefault="00772022" w:rsidP="002769D7">
      <w:pPr>
        <w:numPr>
          <w:ilvl w:val="1"/>
          <w:numId w:val="2"/>
        </w:numPr>
        <w:jc w:val="both"/>
        <w:rPr>
          <w:rFonts w:ascii="Century Gothic" w:eastAsia="Calibri" w:hAnsi="Century Gothic" w:cs="Times New Roman"/>
          <w:sz w:val="22"/>
          <w:szCs w:val="22"/>
        </w:rPr>
      </w:pPr>
      <w:bookmarkStart w:id="6" w:name="_Hlk147751191"/>
      <w:r w:rsidRPr="00A81B23">
        <w:rPr>
          <w:rFonts w:ascii="Century Gothic" w:eastAsia="Calibri" w:hAnsi="Century Gothic" w:cs="Times New Roman"/>
          <w:sz w:val="22"/>
          <w:szCs w:val="22"/>
        </w:rPr>
        <w:t>Simply Biz</w:t>
      </w:r>
      <w:r w:rsidR="00FE0E13" w:rsidRPr="00A81B23">
        <w:rPr>
          <w:rFonts w:ascii="Century Gothic" w:eastAsia="Calibri" w:hAnsi="Century Gothic" w:cs="Times New Roman"/>
          <w:sz w:val="22"/>
          <w:szCs w:val="22"/>
        </w:rPr>
        <w:t xml:space="preserve"> agrees that in relation to </w:t>
      </w:r>
      <w:r w:rsidR="00713560" w:rsidRPr="00A81B23">
        <w:rPr>
          <w:rFonts w:ascii="Century Gothic" w:eastAsia="Calibri" w:hAnsi="Century Gothic" w:cs="Times New Roman"/>
          <w:sz w:val="22"/>
          <w:szCs w:val="22"/>
        </w:rPr>
        <w:t>p</w:t>
      </w:r>
      <w:r w:rsidR="00FE0E13" w:rsidRPr="00A81B23">
        <w:rPr>
          <w:rFonts w:ascii="Century Gothic" w:eastAsia="Calibri" w:hAnsi="Century Gothic" w:cs="Times New Roman"/>
          <w:sz w:val="22"/>
          <w:szCs w:val="22"/>
        </w:rPr>
        <w:t xml:space="preserve">ersonal </w:t>
      </w:r>
      <w:r w:rsidR="00713560" w:rsidRPr="00A81B23">
        <w:rPr>
          <w:rFonts w:ascii="Century Gothic" w:eastAsia="Calibri" w:hAnsi="Century Gothic" w:cs="Times New Roman"/>
          <w:sz w:val="22"/>
          <w:szCs w:val="22"/>
        </w:rPr>
        <w:t>d</w:t>
      </w:r>
      <w:r w:rsidR="00FE0E13" w:rsidRPr="00A81B23">
        <w:rPr>
          <w:rFonts w:ascii="Century Gothic" w:eastAsia="Calibri" w:hAnsi="Century Gothic" w:cs="Times New Roman"/>
          <w:sz w:val="22"/>
          <w:szCs w:val="22"/>
        </w:rPr>
        <w:t>ata processed in connection with the Contract</w:t>
      </w:r>
      <w:r w:rsidR="007404AA" w:rsidRPr="00A81B23">
        <w:rPr>
          <w:rFonts w:ascii="Century Gothic" w:eastAsia="Calibri" w:hAnsi="Century Gothic" w:cs="Times New Roman"/>
          <w:sz w:val="22"/>
          <w:szCs w:val="22"/>
        </w:rPr>
        <w:t xml:space="preserve"> it shall</w:t>
      </w:r>
      <w:r w:rsidR="00FE0E13" w:rsidRPr="00A81B23">
        <w:rPr>
          <w:rFonts w:ascii="Century Gothic" w:eastAsia="Calibri" w:hAnsi="Century Gothic" w:cs="Times New Roman"/>
          <w:sz w:val="22"/>
          <w:szCs w:val="22"/>
        </w:rPr>
        <w:t>:</w:t>
      </w:r>
    </w:p>
    <w:bookmarkEnd w:id="6"/>
    <w:p w14:paraId="1789B137" w14:textId="3E078097" w:rsidR="00FE0E13" w:rsidRPr="00A81B23" w:rsidRDefault="00FE0E13" w:rsidP="002769D7">
      <w:pPr>
        <w:pStyle w:val="ListParagraph"/>
        <w:numPr>
          <w:ilvl w:val="2"/>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process the </w:t>
      </w:r>
      <w:r w:rsidR="00713560" w:rsidRPr="00A81B23">
        <w:rPr>
          <w:rFonts w:ascii="Century Gothic" w:hAnsi="Century Gothic" w:cs="Times New Roman"/>
          <w:sz w:val="22"/>
          <w:szCs w:val="22"/>
        </w:rPr>
        <w:t>p</w:t>
      </w:r>
      <w:r w:rsidRPr="00A81B23">
        <w:rPr>
          <w:rFonts w:ascii="Century Gothic" w:hAnsi="Century Gothic" w:cs="Times New Roman"/>
          <w:sz w:val="22"/>
          <w:szCs w:val="22"/>
        </w:rPr>
        <w:t xml:space="preserve">ersonal </w:t>
      </w:r>
      <w:r w:rsidR="00713560" w:rsidRPr="00A81B23">
        <w:rPr>
          <w:rFonts w:ascii="Century Gothic" w:hAnsi="Century Gothic" w:cs="Times New Roman"/>
          <w:sz w:val="22"/>
          <w:szCs w:val="22"/>
        </w:rPr>
        <w:t>d</w:t>
      </w:r>
      <w:r w:rsidRPr="00A81B23">
        <w:rPr>
          <w:rFonts w:ascii="Century Gothic" w:hAnsi="Century Gothic" w:cs="Times New Roman"/>
          <w:sz w:val="22"/>
          <w:szCs w:val="22"/>
        </w:rPr>
        <w:t xml:space="preserve">ata in accordance with the Contract and the Data Protection </w:t>
      </w:r>
      <w:proofErr w:type="gramStart"/>
      <w:r w:rsidRPr="00A81B23">
        <w:rPr>
          <w:rFonts w:ascii="Century Gothic" w:hAnsi="Century Gothic" w:cs="Times New Roman"/>
          <w:sz w:val="22"/>
          <w:szCs w:val="22"/>
        </w:rPr>
        <w:t>Legislation;</w:t>
      </w:r>
      <w:proofErr w:type="gramEnd"/>
      <w:r w:rsidRPr="00A81B23">
        <w:rPr>
          <w:rFonts w:ascii="Century Gothic" w:hAnsi="Century Gothic" w:cs="Times New Roman"/>
          <w:sz w:val="22"/>
          <w:szCs w:val="22"/>
        </w:rPr>
        <w:t xml:space="preserve"> </w:t>
      </w:r>
    </w:p>
    <w:p w14:paraId="18604DF8" w14:textId="287247DD" w:rsidR="00FE0E13" w:rsidRPr="00A81B23" w:rsidRDefault="00FE0E13" w:rsidP="002769D7">
      <w:pPr>
        <w:pStyle w:val="ListParagraph"/>
        <w:numPr>
          <w:ilvl w:val="2"/>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process the </w:t>
      </w:r>
      <w:r w:rsidR="00713560" w:rsidRPr="00A81B23">
        <w:rPr>
          <w:rFonts w:ascii="Century Gothic" w:hAnsi="Century Gothic" w:cs="Times New Roman"/>
          <w:sz w:val="22"/>
          <w:szCs w:val="22"/>
        </w:rPr>
        <w:t>p</w:t>
      </w:r>
      <w:r w:rsidRPr="00A81B23">
        <w:rPr>
          <w:rFonts w:ascii="Century Gothic" w:hAnsi="Century Gothic" w:cs="Times New Roman"/>
          <w:sz w:val="22"/>
          <w:szCs w:val="22"/>
        </w:rPr>
        <w:t xml:space="preserve">ersonal </w:t>
      </w:r>
      <w:r w:rsidR="00713560" w:rsidRPr="00A81B23">
        <w:rPr>
          <w:rFonts w:ascii="Century Gothic" w:hAnsi="Century Gothic" w:cs="Times New Roman"/>
          <w:sz w:val="22"/>
          <w:szCs w:val="22"/>
        </w:rPr>
        <w:t>d</w:t>
      </w:r>
      <w:r w:rsidRPr="00A81B23">
        <w:rPr>
          <w:rFonts w:ascii="Century Gothic" w:hAnsi="Century Gothic" w:cs="Times New Roman"/>
          <w:sz w:val="22"/>
          <w:szCs w:val="22"/>
        </w:rPr>
        <w:t xml:space="preserve">ata only so far as is necessary for the purpose of performing its obligations under the </w:t>
      </w:r>
      <w:proofErr w:type="gramStart"/>
      <w:r w:rsidRPr="00A81B23">
        <w:rPr>
          <w:rFonts w:ascii="Century Gothic" w:hAnsi="Century Gothic" w:cs="Times New Roman"/>
          <w:sz w:val="22"/>
          <w:szCs w:val="22"/>
        </w:rPr>
        <w:t>Contract;</w:t>
      </w:r>
      <w:proofErr w:type="gramEnd"/>
    </w:p>
    <w:p w14:paraId="419BE568" w14:textId="5BB2BA0E" w:rsidR="00FE0E13" w:rsidRPr="00A81B23" w:rsidRDefault="00FE0E13" w:rsidP="002769D7">
      <w:pPr>
        <w:pStyle w:val="ListParagraph"/>
        <w:numPr>
          <w:ilvl w:val="2"/>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not disclose or allow access to </w:t>
      </w:r>
      <w:r w:rsidR="00713560" w:rsidRPr="00A81B23">
        <w:rPr>
          <w:rFonts w:ascii="Century Gothic" w:hAnsi="Century Gothic" w:cs="Times New Roman"/>
          <w:sz w:val="22"/>
          <w:szCs w:val="22"/>
        </w:rPr>
        <w:t>p</w:t>
      </w:r>
      <w:r w:rsidRPr="00A81B23">
        <w:rPr>
          <w:rFonts w:ascii="Century Gothic" w:hAnsi="Century Gothic" w:cs="Times New Roman"/>
          <w:sz w:val="22"/>
          <w:szCs w:val="22"/>
        </w:rPr>
        <w:t xml:space="preserve">ersonal </w:t>
      </w:r>
      <w:r w:rsidR="00713560" w:rsidRPr="00A81B23">
        <w:rPr>
          <w:rFonts w:ascii="Century Gothic" w:hAnsi="Century Gothic" w:cs="Times New Roman"/>
          <w:sz w:val="22"/>
          <w:szCs w:val="22"/>
        </w:rPr>
        <w:t>d</w:t>
      </w:r>
      <w:r w:rsidRPr="00A81B23">
        <w:rPr>
          <w:rFonts w:ascii="Century Gothic" w:hAnsi="Century Gothic" w:cs="Times New Roman"/>
          <w:sz w:val="22"/>
          <w:szCs w:val="22"/>
        </w:rPr>
        <w:t xml:space="preserve">ata other than by its Representatives or third parties engaged to perform obligations in accordance with the Contract, and ensure that such Representatives or third parties are subject to written contractual obligations concerning the </w:t>
      </w:r>
      <w:r w:rsidR="00647984" w:rsidRPr="00A81B23">
        <w:rPr>
          <w:rFonts w:ascii="Century Gothic" w:hAnsi="Century Gothic" w:cs="Times New Roman"/>
          <w:sz w:val="22"/>
          <w:szCs w:val="22"/>
        </w:rPr>
        <w:t>p</w:t>
      </w:r>
      <w:r w:rsidRPr="00A81B23">
        <w:rPr>
          <w:rFonts w:ascii="Century Gothic" w:hAnsi="Century Gothic" w:cs="Times New Roman"/>
          <w:sz w:val="22"/>
          <w:szCs w:val="22"/>
        </w:rPr>
        <w:t xml:space="preserve">ersonal </w:t>
      </w:r>
      <w:r w:rsidR="00647984" w:rsidRPr="00A81B23">
        <w:rPr>
          <w:rFonts w:ascii="Century Gothic" w:hAnsi="Century Gothic" w:cs="Times New Roman"/>
          <w:sz w:val="22"/>
          <w:szCs w:val="22"/>
        </w:rPr>
        <w:t>d</w:t>
      </w:r>
      <w:r w:rsidRPr="00A81B23">
        <w:rPr>
          <w:rFonts w:ascii="Century Gothic" w:hAnsi="Century Gothic" w:cs="Times New Roman"/>
          <w:sz w:val="22"/>
          <w:szCs w:val="22"/>
        </w:rPr>
        <w:t xml:space="preserve">ata which are no less onerous than those imposed by the </w:t>
      </w:r>
      <w:proofErr w:type="gramStart"/>
      <w:r w:rsidRPr="00A81B23">
        <w:rPr>
          <w:rFonts w:ascii="Century Gothic" w:hAnsi="Century Gothic" w:cs="Times New Roman"/>
          <w:sz w:val="22"/>
          <w:szCs w:val="22"/>
        </w:rPr>
        <w:t>Contract;</w:t>
      </w:r>
      <w:proofErr w:type="gramEnd"/>
    </w:p>
    <w:p w14:paraId="14BC971B" w14:textId="6163DBEE" w:rsidR="00FE0E13" w:rsidRPr="00A81B23" w:rsidRDefault="00FE0E13" w:rsidP="002769D7">
      <w:pPr>
        <w:pStyle w:val="ListParagraph"/>
        <w:numPr>
          <w:ilvl w:val="2"/>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take appropriate measures to ensure the security of </w:t>
      </w:r>
      <w:proofErr w:type="gramStart"/>
      <w:r w:rsidR="00647984" w:rsidRPr="00A81B23">
        <w:rPr>
          <w:rFonts w:ascii="Century Gothic" w:hAnsi="Century Gothic" w:cs="Times New Roman"/>
          <w:sz w:val="22"/>
          <w:szCs w:val="22"/>
        </w:rPr>
        <w:t>p</w:t>
      </w:r>
      <w:r w:rsidRPr="00A81B23">
        <w:rPr>
          <w:rFonts w:ascii="Century Gothic" w:hAnsi="Century Gothic" w:cs="Times New Roman"/>
          <w:sz w:val="22"/>
          <w:szCs w:val="22"/>
        </w:rPr>
        <w:t>rocessing;</w:t>
      </w:r>
      <w:proofErr w:type="gramEnd"/>
      <w:r w:rsidRPr="00A81B23">
        <w:rPr>
          <w:rFonts w:ascii="Century Gothic" w:hAnsi="Century Gothic" w:cs="Times New Roman"/>
          <w:sz w:val="22"/>
          <w:szCs w:val="22"/>
        </w:rPr>
        <w:t xml:space="preserve"> </w:t>
      </w:r>
    </w:p>
    <w:p w14:paraId="21FDB5DC" w14:textId="32AFAC28" w:rsidR="00FE0E13" w:rsidRPr="00A81B23" w:rsidRDefault="00FE0E13" w:rsidP="002769D7">
      <w:pPr>
        <w:pStyle w:val="ListParagraph"/>
        <w:numPr>
          <w:ilvl w:val="2"/>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assist </w:t>
      </w:r>
      <w:r w:rsidR="00EC29D1" w:rsidRPr="00A81B23">
        <w:rPr>
          <w:rFonts w:ascii="Century Gothic" w:hAnsi="Century Gothic" w:cs="Times New Roman"/>
          <w:sz w:val="22"/>
          <w:szCs w:val="22"/>
        </w:rPr>
        <w:t>Firm</w:t>
      </w:r>
      <w:r w:rsidRPr="00A81B23">
        <w:rPr>
          <w:rFonts w:ascii="Century Gothic" w:hAnsi="Century Gothic" w:cs="Times New Roman"/>
          <w:sz w:val="22"/>
          <w:szCs w:val="22"/>
        </w:rPr>
        <w:t xml:space="preserve"> in meeting its obligations under the Data Protection Legislation including in relation to the security of </w:t>
      </w:r>
      <w:r w:rsidR="00647984" w:rsidRPr="00A81B23">
        <w:rPr>
          <w:rFonts w:ascii="Century Gothic" w:hAnsi="Century Gothic" w:cs="Times New Roman"/>
          <w:sz w:val="22"/>
          <w:szCs w:val="22"/>
        </w:rPr>
        <w:t>p</w:t>
      </w:r>
      <w:r w:rsidRPr="00A81B23">
        <w:rPr>
          <w:rFonts w:ascii="Century Gothic" w:hAnsi="Century Gothic" w:cs="Times New Roman"/>
          <w:sz w:val="22"/>
          <w:szCs w:val="22"/>
        </w:rPr>
        <w:t xml:space="preserve">rocessing, the notification of </w:t>
      </w:r>
      <w:r w:rsidR="00647984" w:rsidRPr="00A81B23">
        <w:rPr>
          <w:rFonts w:ascii="Century Gothic" w:hAnsi="Century Gothic" w:cs="Times New Roman"/>
          <w:sz w:val="22"/>
          <w:szCs w:val="22"/>
        </w:rPr>
        <w:t>p</w:t>
      </w:r>
      <w:r w:rsidRPr="00A81B23">
        <w:rPr>
          <w:rFonts w:ascii="Century Gothic" w:hAnsi="Century Gothic" w:cs="Times New Roman"/>
          <w:sz w:val="22"/>
          <w:szCs w:val="22"/>
        </w:rPr>
        <w:t xml:space="preserve">ersonal </w:t>
      </w:r>
      <w:r w:rsidR="00647984" w:rsidRPr="00A81B23">
        <w:rPr>
          <w:rFonts w:ascii="Century Gothic" w:hAnsi="Century Gothic" w:cs="Times New Roman"/>
          <w:sz w:val="22"/>
          <w:szCs w:val="22"/>
        </w:rPr>
        <w:t>d</w:t>
      </w:r>
      <w:r w:rsidRPr="00A81B23">
        <w:rPr>
          <w:rFonts w:ascii="Century Gothic" w:hAnsi="Century Gothic" w:cs="Times New Roman"/>
          <w:sz w:val="22"/>
          <w:szCs w:val="22"/>
        </w:rPr>
        <w:t xml:space="preserve">ata breaches and data protection impact </w:t>
      </w:r>
      <w:proofErr w:type="gramStart"/>
      <w:r w:rsidRPr="00A81B23">
        <w:rPr>
          <w:rFonts w:ascii="Century Gothic" w:hAnsi="Century Gothic" w:cs="Times New Roman"/>
          <w:sz w:val="22"/>
          <w:szCs w:val="22"/>
        </w:rPr>
        <w:t>assessments;</w:t>
      </w:r>
      <w:proofErr w:type="gramEnd"/>
      <w:r w:rsidRPr="00A81B23">
        <w:rPr>
          <w:rFonts w:ascii="Century Gothic" w:hAnsi="Century Gothic" w:cs="Times New Roman"/>
          <w:sz w:val="22"/>
          <w:szCs w:val="22"/>
        </w:rPr>
        <w:t xml:space="preserve"> </w:t>
      </w:r>
    </w:p>
    <w:p w14:paraId="1D36849A" w14:textId="751CC6C8" w:rsidR="00FE0E13" w:rsidRPr="00A81B23" w:rsidRDefault="00FE0E13" w:rsidP="002769D7">
      <w:pPr>
        <w:pStyle w:val="ListParagraph"/>
        <w:numPr>
          <w:ilvl w:val="2"/>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assist </w:t>
      </w:r>
      <w:r w:rsidR="00310EA4" w:rsidRPr="00A81B23">
        <w:rPr>
          <w:rFonts w:ascii="Century Gothic" w:hAnsi="Century Gothic" w:cs="Times New Roman"/>
          <w:sz w:val="22"/>
          <w:szCs w:val="22"/>
        </w:rPr>
        <w:t>Firm</w:t>
      </w:r>
      <w:r w:rsidRPr="00A81B23">
        <w:rPr>
          <w:rFonts w:ascii="Century Gothic" w:hAnsi="Century Gothic" w:cs="Times New Roman"/>
          <w:sz w:val="22"/>
          <w:szCs w:val="22"/>
        </w:rPr>
        <w:t xml:space="preserve"> in providing subject access and allowing </w:t>
      </w:r>
      <w:r w:rsidR="00647984" w:rsidRPr="00A81B23">
        <w:rPr>
          <w:rFonts w:ascii="Century Gothic" w:hAnsi="Century Gothic" w:cs="Times New Roman"/>
          <w:sz w:val="22"/>
          <w:szCs w:val="22"/>
        </w:rPr>
        <w:t>d</w:t>
      </w:r>
      <w:r w:rsidRPr="00A81B23">
        <w:rPr>
          <w:rFonts w:ascii="Century Gothic" w:hAnsi="Century Gothic" w:cs="Times New Roman"/>
          <w:sz w:val="22"/>
          <w:szCs w:val="22"/>
        </w:rPr>
        <w:t xml:space="preserve">ata </w:t>
      </w:r>
      <w:r w:rsidR="00647984" w:rsidRPr="00A81B23">
        <w:rPr>
          <w:rFonts w:ascii="Century Gothic" w:hAnsi="Century Gothic" w:cs="Times New Roman"/>
          <w:sz w:val="22"/>
          <w:szCs w:val="22"/>
        </w:rPr>
        <w:t>s</w:t>
      </w:r>
      <w:r w:rsidRPr="00A81B23">
        <w:rPr>
          <w:rFonts w:ascii="Century Gothic" w:hAnsi="Century Gothic" w:cs="Times New Roman"/>
          <w:sz w:val="22"/>
          <w:szCs w:val="22"/>
        </w:rPr>
        <w:t xml:space="preserve">ubjects to exercise their rights under the Data Protection </w:t>
      </w:r>
      <w:proofErr w:type="gramStart"/>
      <w:r w:rsidRPr="00A81B23">
        <w:rPr>
          <w:rFonts w:ascii="Century Gothic" w:hAnsi="Century Gothic" w:cs="Times New Roman"/>
          <w:sz w:val="22"/>
          <w:szCs w:val="22"/>
        </w:rPr>
        <w:t>Legislation;</w:t>
      </w:r>
      <w:proofErr w:type="gramEnd"/>
    </w:p>
    <w:p w14:paraId="4F89CCF4" w14:textId="254FAE2F" w:rsidR="00FE0E13" w:rsidRPr="00A81B23" w:rsidRDefault="00FE0E13" w:rsidP="002769D7">
      <w:pPr>
        <w:pStyle w:val="ListParagraph"/>
        <w:numPr>
          <w:ilvl w:val="2"/>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only engage a sub-processor with the prior written consent of </w:t>
      </w:r>
      <w:r w:rsidR="00DE26DE" w:rsidRPr="00A81B23">
        <w:rPr>
          <w:rFonts w:ascii="Century Gothic" w:hAnsi="Century Gothic" w:cs="Times New Roman"/>
          <w:sz w:val="22"/>
          <w:szCs w:val="22"/>
        </w:rPr>
        <w:t>Firm</w:t>
      </w:r>
      <w:r w:rsidRPr="00A81B23">
        <w:rPr>
          <w:rFonts w:ascii="Century Gothic" w:hAnsi="Century Gothic" w:cs="Times New Roman"/>
          <w:sz w:val="22"/>
          <w:szCs w:val="22"/>
        </w:rPr>
        <w:t xml:space="preserve"> and a written contract between </w:t>
      </w:r>
      <w:r w:rsidR="00647984" w:rsidRPr="00A81B23">
        <w:rPr>
          <w:rFonts w:ascii="Century Gothic" w:hAnsi="Century Gothic" w:cs="Times New Roman"/>
          <w:sz w:val="22"/>
          <w:szCs w:val="22"/>
        </w:rPr>
        <w:t>p</w:t>
      </w:r>
      <w:r w:rsidRPr="00A81B23">
        <w:rPr>
          <w:rFonts w:ascii="Century Gothic" w:hAnsi="Century Gothic" w:cs="Times New Roman"/>
          <w:sz w:val="22"/>
          <w:szCs w:val="22"/>
        </w:rPr>
        <w:t>rocessor and sub-</w:t>
      </w:r>
      <w:proofErr w:type="gramStart"/>
      <w:r w:rsidRPr="00A81B23">
        <w:rPr>
          <w:rFonts w:ascii="Century Gothic" w:hAnsi="Century Gothic" w:cs="Times New Roman"/>
          <w:sz w:val="22"/>
          <w:szCs w:val="22"/>
        </w:rPr>
        <w:t>processor;</w:t>
      </w:r>
      <w:proofErr w:type="gramEnd"/>
    </w:p>
    <w:p w14:paraId="748891A4" w14:textId="04B12F58" w:rsidR="00FE0E13" w:rsidRPr="00A81B23" w:rsidRDefault="00FE0E13" w:rsidP="002769D7">
      <w:pPr>
        <w:pStyle w:val="ListParagraph"/>
        <w:numPr>
          <w:ilvl w:val="2"/>
          <w:numId w:val="2"/>
        </w:numPr>
        <w:jc w:val="both"/>
        <w:rPr>
          <w:rFonts w:ascii="Century Gothic" w:eastAsia="Calibri" w:hAnsi="Century Gothic" w:cs="Times New Roman"/>
          <w:sz w:val="22"/>
          <w:szCs w:val="22"/>
        </w:rPr>
      </w:pPr>
      <w:r w:rsidRPr="00A81B23">
        <w:rPr>
          <w:rFonts w:ascii="Century Gothic" w:eastAsia="Calibri" w:hAnsi="Century Gothic" w:cs="Times New Roman"/>
          <w:sz w:val="22"/>
          <w:szCs w:val="22"/>
        </w:rPr>
        <w:t xml:space="preserve">not transfer </w:t>
      </w:r>
      <w:r w:rsidR="00647984" w:rsidRPr="00A81B23">
        <w:rPr>
          <w:rFonts w:ascii="Century Gothic" w:eastAsia="Calibri" w:hAnsi="Century Gothic" w:cs="Times New Roman"/>
          <w:sz w:val="22"/>
          <w:szCs w:val="22"/>
        </w:rPr>
        <w:t>p</w:t>
      </w:r>
      <w:r w:rsidRPr="00A81B23">
        <w:rPr>
          <w:rFonts w:ascii="Century Gothic" w:eastAsia="Calibri" w:hAnsi="Century Gothic" w:cs="Times New Roman"/>
          <w:sz w:val="22"/>
          <w:szCs w:val="22"/>
        </w:rPr>
        <w:t xml:space="preserve">ersonal </w:t>
      </w:r>
      <w:r w:rsidR="00647984" w:rsidRPr="00A81B23">
        <w:rPr>
          <w:rFonts w:ascii="Century Gothic" w:eastAsia="Calibri" w:hAnsi="Century Gothic" w:cs="Times New Roman"/>
          <w:sz w:val="22"/>
          <w:szCs w:val="22"/>
        </w:rPr>
        <w:t>d</w:t>
      </w:r>
      <w:r w:rsidRPr="00A81B23">
        <w:rPr>
          <w:rFonts w:ascii="Century Gothic" w:eastAsia="Calibri" w:hAnsi="Century Gothic" w:cs="Times New Roman"/>
          <w:sz w:val="22"/>
          <w:szCs w:val="22"/>
        </w:rPr>
        <w:t xml:space="preserve">ata outside the UK or the European Economic Area (EEA) without </w:t>
      </w:r>
      <w:r w:rsidR="004103D3"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’s written consent and </w:t>
      </w:r>
      <w:proofErr w:type="gramStart"/>
      <w:r w:rsidRPr="00A81B23">
        <w:rPr>
          <w:rFonts w:ascii="Century Gothic" w:eastAsia="Calibri" w:hAnsi="Century Gothic" w:cs="Times New Roman"/>
          <w:sz w:val="22"/>
          <w:szCs w:val="22"/>
        </w:rPr>
        <w:t>in the event that</w:t>
      </w:r>
      <w:proofErr w:type="gramEnd"/>
      <w:r w:rsidRPr="00A81B23">
        <w:rPr>
          <w:rFonts w:ascii="Century Gothic" w:eastAsia="Calibri" w:hAnsi="Century Gothic" w:cs="Times New Roman"/>
          <w:sz w:val="22"/>
          <w:szCs w:val="22"/>
        </w:rPr>
        <w:t xml:space="preserve"> </w:t>
      </w:r>
      <w:r w:rsidR="004103D3" w:rsidRPr="00A81B23">
        <w:rPr>
          <w:rFonts w:ascii="Century Gothic" w:eastAsia="Calibri" w:hAnsi="Century Gothic" w:cs="Times New Roman"/>
          <w:sz w:val="22"/>
          <w:szCs w:val="22"/>
        </w:rPr>
        <w:t xml:space="preserve">Firm </w:t>
      </w:r>
      <w:r w:rsidRPr="00A81B23">
        <w:rPr>
          <w:rFonts w:ascii="Century Gothic" w:eastAsia="Calibri" w:hAnsi="Century Gothic" w:cs="Times New Roman"/>
          <w:sz w:val="22"/>
          <w:szCs w:val="22"/>
        </w:rPr>
        <w:t xml:space="preserve">provides such consent, </w:t>
      </w:r>
      <w:r w:rsidR="001C3A27" w:rsidRPr="00A81B23">
        <w:rPr>
          <w:rFonts w:ascii="Century Gothic" w:eastAsia="Calibri" w:hAnsi="Century Gothic" w:cs="Times New Roman"/>
          <w:sz w:val="22"/>
          <w:szCs w:val="22"/>
        </w:rPr>
        <w:t>Simply Biz</w:t>
      </w:r>
      <w:r w:rsidRPr="00A81B23">
        <w:rPr>
          <w:rFonts w:ascii="Century Gothic" w:eastAsia="Calibri" w:hAnsi="Century Gothic" w:cs="Times New Roman"/>
          <w:sz w:val="22"/>
          <w:szCs w:val="22"/>
        </w:rPr>
        <w:t xml:space="preserve"> shall ensure that there are adequate measures in place to ensure that </w:t>
      </w:r>
      <w:r w:rsidR="00F0599A" w:rsidRPr="00A81B23">
        <w:rPr>
          <w:rFonts w:ascii="Century Gothic" w:eastAsia="Calibri" w:hAnsi="Century Gothic" w:cs="Times New Roman"/>
          <w:sz w:val="22"/>
          <w:szCs w:val="22"/>
        </w:rPr>
        <w:t>p</w:t>
      </w:r>
      <w:r w:rsidRPr="00A81B23">
        <w:rPr>
          <w:rFonts w:ascii="Century Gothic" w:eastAsia="Calibri" w:hAnsi="Century Gothic" w:cs="Times New Roman"/>
          <w:sz w:val="22"/>
          <w:szCs w:val="22"/>
        </w:rPr>
        <w:t xml:space="preserve">ersonal </w:t>
      </w:r>
      <w:r w:rsidR="00F0599A" w:rsidRPr="00A81B23">
        <w:rPr>
          <w:rFonts w:ascii="Century Gothic" w:eastAsia="Calibri" w:hAnsi="Century Gothic" w:cs="Times New Roman"/>
          <w:sz w:val="22"/>
          <w:szCs w:val="22"/>
        </w:rPr>
        <w:t>d</w:t>
      </w:r>
      <w:r w:rsidRPr="00A81B23">
        <w:rPr>
          <w:rFonts w:ascii="Century Gothic" w:eastAsia="Calibri" w:hAnsi="Century Gothic" w:cs="Times New Roman"/>
          <w:sz w:val="22"/>
          <w:szCs w:val="22"/>
        </w:rPr>
        <w:t xml:space="preserve">ata is protected; </w:t>
      </w:r>
      <w:r w:rsidRPr="00A81B23">
        <w:rPr>
          <w:rFonts w:ascii="Century Gothic" w:hAnsi="Century Gothic" w:cs="Times New Roman"/>
          <w:sz w:val="22"/>
          <w:szCs w:val="22"/>
        </w:rPr>
        <w:t>and</w:t>
      </w:r>
    </w:p>
    <w:p w14:paraId="36483B16" w14:textId="04833B42" w:rsidR="00FE0E13" w:rsidRPr="00A81B23" w:rsidRDefault="00FE0E13" w:rsidP="002769D7">
      <w:pPr>
        <w:pStyle w:val="ListParagraph"/>
        <w:numPr>
          <w:ilvl w:val="2"/>
          <w:numId w:val="2"/>
        </w:numPr>
        <w:jc w:val="both"/>
        <w:rPr>
          <w:rFonts w:ascii="Century Gothic" w:eastAsia="Calibri" w:hAnsi="Century Gothic" w:cs="Times New Roman"/>
          <w:sz w:val="22"/>
          <w:szCs w:val="22"/>
        </w:rPr>
      </w:pPr>
      <w:r w:rsidRPr="00A81B23">
        <w:rPr>
          <w:rFonts w:ascii="Century Gothic" w:hAnsi="Century Gothic" w:cs="Times New Roman"/>
          <w:sz w:val="22"/>
          <w:szCs w:val="22"/>
        </w:rPr>
        <w:t xml:space="preserve">delete or return all </w:t>
      </w:r>
      <w:r w:rsidR="00F0599A" w:rsidRPr="00A81B23">
        <w:rPr>
          <w:rFonts w:ascii="Century Gothic" w:hAnsi="Century Gothic" w:cs="Times New Roman"/>
          <w:sz w:val="22"/>
          <w:szCs w:val="22"/>
        </w:rPr>
        <w:t>p</w:t>
      </w:r>
      <w:r w:rsidRPr="00A81B23">
        <w:rPr>
          <w:rFonts w:ascii="Century Gothic" w:hAnsi="Century Gothic" w:cs="Times New Roman"/>
          <w:sz w:val="22"/>
          <w:szCs w:val="22"/>
        </w:rPr>
        <w:t xml:space="preserve">ersonal </w:t>
      </w:r>
      <w:r w:rsidR="00F0599A" w:rsidRPr="00A81B23">
        <w:rPr>
          <w:rFonts w:ascii="Century Gothic" w:hAnsi="Century Gothic" w:cs="Times New Roman"/>
          <w:sz w:val="22"/>
          <w:szCs w:val="22"/>
        </w:rPr>
        <w:t>d</w:t>
      </w:r>
      <w:r w:rsidRPr="00A81B23">
        <w:rPr>
          <w:rFonts w:ascii="Century Gothic" w:hAnsi="Century Gothic" w:cs="Times New Roman"/>
          <w:sz w:val="22"/>
          <w:szCs w:val="22"/>
        </w:rPr>
        <w:t xml:space="preserve">ata to </w:t>
      </w:r>
      <w:r w:rsidR="001C3A27" w:rsidRPr="00A81B23">
        <w:rPr>
          <w:rFonts w:ascii="Century Gothic" w:hAnsi="Century Gothic" w:cs="Times New Roman"/>
          <w:sz w:val="22"/>
          <w:szCs w:val="22"/>
        </w:rPr>
        <w:t>Firm</w:t>
      </w:r>
      <w:r w:rsidRPr="00A81B23">
        <w:rPr>
          <w:rFonts w:ascii="Century Gothic" w:hAnsi="Century Gothic" w:cs="Times New Roman"/>
          <w:sz w:val="22"/>
          <w:szCs w:val="22"/>
        </w:rPr>
        <w:t xml:space="preserve"> as requested at the end of the Contract unless required by Applicable Laws to store the </w:t>
      </w:r>
      <w:r w:rsidR="00F0599A" w:rsidRPr="00A81B23">
        <w:rPr>
          <w:rFonts w:ascii="Century Gothic" w:hAnsi="Century Gothic" w:cs="Times New Roman"/>
          <w:sz w:val="22"/>
          <w:szCs w:val="22"/>
        </w:rPr>
        <w:t>p</w:t>
      </w:r>
      <w:r w:rsidRPr="00A81B23">
        <w:rPr>
          <w:rFonts w:ascii="Century Gothic" w:hAnsi="Century Gothic" w:cs="Times New Roman"/>
          <w:sz w:val="22"/>
          <w:szCs w:val="22"/>
        </w:rPr>
        <w:t xml:space="preserve">ersonal </w:t>
      </w:r>
      <w:r w:rsidR="00F0599A" w:rsidRPr="00A81B23">
        <w:rPr>
          <w:rFonts w:ascii="Century Gothic" w:hAnsi="Century Gothic" w:cs="Times New Roman"/>
          <w:sz w:val="22"/>
          <w:szCs w:val="22"/>
        </w:rPr>
        <w:t>d</w:t>
      </w:r>
      <w:r w:rsidRPr="00A81B23">
        <w:rPr>
          <w:rFonts w:ascii="Century Gothic" w:hAnsi="Century Gothic" w:cs="Times New Roman"/>
          <w:sz w:val="22"/>
          <w:szCs w:val="22"/>
        </w:rPr>
        <w:t>ata.</w:t>
      </w:r>
      <w:bookmarkStart w:id="7" w:name="a871729"/>
      <w:bookmarkStart w:id="8" w:name="a447067"/>
      <w:bookmarkEnd w:id="7"/>
      <w:bookmarkEnd w:id="8"/>
    </w:p>
    <w:p w14:paraId="2744DE57" w14:textId="77777777" w:rsidR="0027415D" w:rsidRPr="00A81B23" w:rsidRDefault="0027415D" w:rsidP="002769D7">
      <w:pPr>
        <w:widowControl w:val="0"/>
        <w:autoSpaceDE w:val="0"/>
        <w:autoSpaceDN w:val="0"/>
        <w:jc w:val="both"/>
        <w:rPr>
          <w:rFonts w:ascii="Century Gothic" w:eastAsia="Calibri" w:hAnsi="Century Gothic" w:cs="Times New Roman"/>
          <w:spacing w:val="-2"/>
          <w:sz w:val="22"/>
          <w:szCs w:val="22"/>
        </w:rPr>
      </w:pPr>
    </w:p>
    <w:p w14:paraId="687AC4B6" w14:textId="77777777" w:rsidR="00E03349" w:rsidRPr="00A81B23" w:rsidRDefault="00E03349"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Suspension of Services</w:t>
      </w:r>
    </w:p>
    <w:p w14:paraId="48D976CC" w14:textId="77777777" w:rsidR="00E03349" w:rsidRPr="00A81B23" w:rsidRDefault="00E03349" w:rsidP="002769D7">
      <w:pPr>
        <w:widowControl w:val="0"/>
        <w:autoSpaceDE w:val="0"/>
        <w:autoSpaceDN w:val="0"/>
        <w:ind w:left="720"/>
        <w:contextualSpacing/>
        <w:jc w:val="both"/>
        <w:rPr>
          <w:rFonts w:ascii="Century Gothic" w:eastAsia="Calibri" w:hAnsi="Century Gothic" w:cs="Times New Roman"/>
          <w:b/>
          <w:bCs/>
          <w:spacing w:val="-2"/>
          <w:sz w:val="22"/>
          <w:szCs w:val="22"/>
          <w:highlight w:val="yellow"/>
        </w:rPr>
      </w:pPr>
    </w:p>
    <w:p w14:paraId="59AF538A" w14:textId="532AD967" w:rsidR="00E03349" w:rsidRPr="00A81B23" w:rsidRDefault="00E03349"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eastAsia="Calibri" w:hAnsi="Century Gothic" w:cs="Times New Roman"/>
          <w:spacing w:val="-2"/>
          <w:sz w:val="22"/>
          <w:szCs w:val="22"/>
        </w:rPr>
        <w:t xml:space="preserve">Simply Biz reserves the right to suspend Services to </w:t>
      </w:r>
      <w:r w:rsidR="008D28BE" w:rsidRPr="00A81B23">
        <w:rPr>
          <w:rFonts w:ascii="Century Gothic" w:eastAsia="Calibri" w:hAnsi="Century Gothic" w:cs="Times New Roman"/>
          <w:spacing w:val="-2"/>
          <w:sz w:val="22"/>
          <w:szCs w:val="22"/>
        </w:rPr>
        <w:t>Firm</w:t>
      </w:r>
      <w:r w:rsidRPr="00A81B23">
        <w:rPr>
          <w:rFonts w:ascii="Century Gothic" w:eastAsia="Calibri" w:hAnsi="Century Gothic" w:cs="Times New Roman"/>
          <w:spacing w:val="-2"/>
          <w:sz w:val="22"/>
          <w:szCs w:val="22"/>
        </w:rPr>
        <w:t xml:space="preserve"> in accordance with clause 4.2 (Payment Default). </w:t>
      </w:r>
    </w:p>
    <w:p w14:paraId="3624B065" w14:textId="77777777" w:rsidR="00E03349" w:rsidRPr="00A81B23" w:rsidRDefault="00E03349" w:rsidP="002769D7">
      <w:pPr>
        <w:widowControl w:val="0"/>
        <w:autoSpaceDE w:val="0"/>
        <w:autoSpaceDN w:val="0"/>
        <w:jc w:val="both"/>
        <w:rPr>
          <w:rFonts w:ascii="Century Gothic" w:eastAsia="Calibri" w:hAnsi="Century Gothic" w:cs="Times New Roman"/>
          <w:spacing w:val="-2"/>
          <w:sz w:val="22"/>
          <w:szCs w:val="22"/>
        </w:rPr>
      </w:pPr>
    </w:p>
    <w:p w14:paraId="388FF5AC" w14:textId="052A767C" w:rsidR="00E03349" w:rsidRPr="00A81B23" w:rsidRDefault="00E03349"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eastAsia="Calibri" w:hAnsi="Century Gothic" w:cs="Times New Roman"/>
          <w:spacing w:val="-2"/>
          <w:sz w:val="22"/>
          <w:szCs w:val="22"/>
        </w:rPr>
        <w:t xml:space="preserve">Simply Biz shall not be in breach of the Contract if and to the extent that it is exercising its rights of suspension in accordance with this clause 10 or as otherwise provided in these Terms and Conditions. </w:t>
      </w:r>
    </w:p>
    <w:p w14:paraId="05D09F4E" w14:textId="77777777" w:rsidR="00E03349" w:rsidRPr="00A81B23" w:rsidRDefault="00E03349" w:rsidP="002769D7">
      <w:pPr>
        <w:pStyle w:val="ListParagraph"/>
        <w:jc w:val="both"/>
        <w:rPr>
          <w:rFonts w:ascii="Century Gothic" w:eastAsia="Calibri" w:hAnsi="Century Gothic" w:cs="Times New Roman"/>
          <w:spacing w:val="-2"/>
          <w:sz w:val="22"/>
          <w:szCs w:val="22"/>
        </w:rPr>
      </w:pPr>
    </w:p>
    <w:p w14:paraId="2F7C2251" w14:textId="1AFDFD3C" w:rsidR="00E03349" w:rsidRPr="00A81B23" w:rsidRDefault="00E03349"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eastAsia="Calibri" w:hAnsi="Century Gothic" w:cs="Times New Roman"/>
          <w:spacing w:val="-2"/>
          <w:sz w:val="22"/>
          <w:szCs w:val="22"/>
        </w:rPr>
        <w:t>Suspension in accordance with this clause 10 shall be without prejudice to any other rights and remedies that Simply Biz may have.</w:t>
      </w:r>
    </w:p>
    <w:p w14:paraId="483D52FE" w14:textId="77777777" w:rsidR="00E03349" w:rsidRPr="00A81B23" w:rsidRDefault="00E03349" w:rsidP="002769D7">
      <w:pPr>
        <w:pStyle w:val="ListParagraph"/>
        <w:jc w:val="both"/>
        <w:rPr>
          <w:rFonts w:ascii="Century Gothic" w:eastAsia="Calibri" w:hAnsi="Century Gothic" w:cs="Times New Roman"/>
          <w:spacing w:val="-2"/>
          <w:sz w:val="22"/>
          <w:szCs w:val="22"/>
        </w:rPr>
      </w:pPr>
    </w:p>
    <w:p w14:paraId="73A5C4BE" w14:textId="7BFB87EE" w:rsidR="00E03349" w:rsidRPr="00A81B23" w:rsidRDefault="008D28BE" w:rsidP="002769D7">
      <w:pPr>
        <w:pStyle w:val="ListParagraph"/>
        <w:widowControl w:val="0"/>
        <w:numPr>
          <w:ilvl w:val="1"/>
          <w:numId w:val="2"/>
        </w:numPr>
        <w:autoSpaceDE w:val="0"/>
        <w:autoSpaceDN w:val="0"/>
        <w:jc w:val="both"/>
        <w:rPr>
          <w:rFonts w:ascii="Century Gothic" w:eastAsia="Calibri" w:hAnsi="Century Gothic" w:cs="Times New Roman"/>
          <w:spacing w:val="-2"/>
          <w:sz w:val="22"/>
          <w:szCs w:val="22"/>
        </w:rPr>
      </w:pPr>
      <w:r w:rsidRPr="00A81B23">
        <w:rPr>
          <w:rFonts w:ascii="Century Gothic" w:eastAsia="Calibri" w:hAnsi="Century Gothic" w:cs="Times New Roman"/>
          <w:spacing w:val="-2"/>
          <w:sz w:val="22"/>
          <w:szCs w:val="22"/>
        </w:rPr>
        <w:t>Firm</w:t>
      </w:r>
      <w:r w:rsidR="00E03349" w:rsidRPr="00A81B23">
        <w:rPr>
          <w:rFonts w:ascii="Century Gothic" w:eastAsia="Calibri" w:hAnsi="Century Gothic" w:cs="Times New Roman"/>
          <w:spacing w:val="-2"/>
          <w:sz w:val="22"/>
          <w:szCs w:val="22"/>
        </w:rPr>
        <w:t xml:space="preserve"> shall remain liable for Charges during any period of suspension pursuant to clause 10. </w:t>
      </w:r>
    </w:p>
    <w:p w14:paraId="3979B17F" w14:textId="77777777" w:rsidR="00E03349" w:rsidRPr="00A81B23" w:rsidRDefault="00E03349" w:rsidP="002769D7">
      <w:pPr>
        <w:jc w:val="both"/>
        <w:rPr>
          <w:rFonts w:ascii="Century Gothic" w:hAnsi="Century Gothic" w:cs="Times New Roman"/>
          <w:sz w:val="22"/>
          <w:szCs w:val="22"/>
        </w:rPr>
      </w:pPr>
    </w:p>
    <w:p w14:paraId="0C9B3460" w14:textId="7A549FC6" w:rsidR="00E03349" w:rsidRPr="00A81B23" w:rsidRDefault="00E03349" w:rsidP="002769D7">
      <w:pPr>
        <w:numPr>
          <w:ilvl w:val="1"/>
          <w:numId w:val="2"/>
        </w:numPr>
        <w:jc w:val="both"/>
        <w:rPr>
          <w:rFonts w:ascii="Century Gothic" w:hAnsi="Century Gothic" w:cs="Times New Roman"/>
          <w:sz w:val="22"/>
          <w:szCs w:val="22"/>
        </w:rPr>
      </w:pPr>
      <w:r w:rsidRPr="00A81B23">
        <w:rPr>
          <w:rFonts w:ascii="Century Gothic" w:hAnsi="Century Gothic" w:cs="Times New Roman"/>
          <w:sz w:val="22"/>
          <w:szCs w:val="22"/>
        </w:rPr>
        <w:t xml:space="preserve">Simply Biz shall as soon as reasonably practicable (a) notify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of the suspension and the reason for the suspension and its expected duration; and (b) reinstate access to Services, once the ground(s) for suspension no longer exist. </w:t>
      </w:r>
    </w:p>
    <w:p w14:paraId="0D450F0C" w14:textId="77777777" w:rsidR="007246BB" w:rsidRPr="00A81B23" w:rsidRDefault="007246BB" w:rsidP="002769D7">
      <w:pPr>
        <w:jc w:val="both"/>
        <w:rPr>
          <w:rFonts w:ascii="Century Gothic" w:hAnsi="Century Gothic" w:cs="Times New Roman"/>
          <w:sz w:val="22"/>
          <w:szCs w:val="22"/>
        </w:rPr>
      </w:pPr>
    </w:p>
    <w:p w14:paraId="20585CDC" w14:textId="491AC3B7" w:rsidR="00BF1DBE" w:rsidRPr="00A81B23" w:rsidRDefault="00013D60"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 xml:space="preserve">Term, </w:t>
      </w:r>
      <w:r w:rsidR="00BF1DBE" w:rsidRPr="00A81B23">
        <w:rPr>
          <w:rFonts w:ascii="Century Gothic" w:eastAsia="Calibri" w:hAnsi="Century Gothic" w:cs="Times New Roman"/>
          <w:b/>
          <w:bCs/>
          <w:spacing w:val="-2"/>
          <w:sz w:val="22"/>
          <w:szCs w:val="22"/>
        </w:rPr>
        <w:t>Termination and Consequences of Termination</w:t>
      </w:r>
    </w:p>
    <w:p w14:paraId="78EF1B71" w14:textId="77777777" w:rsidR="00BF1DBE" w:rsidRPr="00A81B23" w:rsidRDefault="00BF1DBE" w:rsidP="002769D7">
      <w:pPr>
        <w:widowControl w:val="0"/>
        <w:autoSpaceDE w:val="0"/>
        <w:autoSpaceDN w:val="0"/>
        <w:jc w:val="both"/>
        <w:rPr>
          <w:rFonts w:ascii="Century Gothic" w:eastAsia="Calibri" w:hAnsi="Century Gothic" w:cs="Times New Roman"/>
          <w:spacing w:val="-2"/>
          <w:sz w:val="22"/>
          <w:szCs w:val="22"/>
        </w:rPr>
      </w:pPr>
    </w:p>
    <w:p w14:paraId="2EC1A8BD" w14:textId="77777777" w:rsidR="004A6571" w:rsidRPr="00A81B23" w:rsidRDefault="00BF1DBE" w:rsidP="002769D7">
      <w:pPr>
        <w:numPr>
          <w:ilvl w:val="1"/>
          <w:numId w:val="2"/>
        </w:numPr>
        <w:jc w:val="both"/>
        <w:rPr>
          <w:rFonts w:ascii="Century Gothic" w:hAnsi="Century Gothic" w:cs="Times New Roman"/>
          <w:sz w:val="22"/>
          <w:szCs w:val="22"/>
        </w:rPr>
      </w:pPr>
      <w:r w:rsidRPr="00A81B23">
        <w:rPr>
          <w:rFonts w:ascii="Century Gothic" w:eastAsia="Calibri" w:hAnsi="Century Gothic" w:cs="Times New Roman"/>
          <w:sz w:val="22"/>
          <w:szCs w:val="22"/>
        </w:rPr>
        <w:t xml:space="preserve">The Contract shall commence on the Commencement Date and shall continue until </w:t>
      </w:r>
      <w:r w:rsidR="0087404B" w:rsidRPr="00A81B23">
        <w:rPr>
          <w:rFonts w:ascii="Century Gothic" w:eastAsia="Calibri" w:hAnsi="Century Gothic" w:cs="Times New Roman"/>
          <w:sz w:val="22"/>
          <w:szCs w:val="22"/>
        </w:rPr>
        <w:t xml:space="preserve">the </w:t>
      </w:r>
      <w:r w:rsidRPr="00A81B23">
        <w:rPr>
          <w:rFonts w:ascii="Century Gothic" w:eastAsia="Calibri" w:hAnsi="Century Gothic" w:cs="Times New Roman"/>
          <w:sz w:val="22"/>
          <w:szCs w:val="22"/>
        </w:rPr>
        <w:t>Expiry</w:t>
      </w:r>
      <w:r w:rsidR="0087404B" w:rsidRPr="00A81B23">
        <w:rPr>
          <w:rFonts w:ascii="Century Gothic" w:eastAsia="Calibri" w:hAnsi="Century Gothic" w:cs="Times New Roman"/>
          <w:sz w:val="22"/>
          <w:szCs w:val="22"/>
        </w:rPr>
        <w:t xml:space="preserve"> Date</w:t>
      </w:r>
      <w:r w:rsidR="004A6571" w:rsidRPr="00A81B23">
        <w:rPr>
          <w:rFonts w:ascii="Century Gothic" w:eastAsia="Calibri" w:hAnsi="Century Gothic" w:cs="Times New Roman"/>
          <w:sz w:val="22"/>
          <w:szCs w:val="22"/>
        </w:rPr>
        <w:t xml:space="preserve"> or until terminated in accordance with its terms</w:t>
      </w:r>
      <w:r w:rsidR="00545EA6" w:rsidRPr="00A81B23">
        <w:rPr>
          <w:rFonts w:ascii="Century Gothic" w:eastAsia="Calibri" w:hAnsi="Century Gothic" w:cs="Times New Roman"/>
          <w:sz w:val="22"/>
          <w:szCs w:val="22"/>
        </w:rPr>
        <w:t xml:space="preserve"> (“</w:t>
      </w:r>
      <w:r w:rsidR="00545EA6" w:rsidRPr="00A81B23">
        <w:rPr>
          <w:rFonts w:ascii="Century Gothic" w:eastAsia="Calibri" w:hAnsi="Century Gothic" w:cs="Times New Roman"/>
          <w:b/>
          <w:bCs/>
          <w:sz w:val="22"/>
          <w:szCs w:val="22"/>
        </w:rPr>
        <w:t>Contract Term</w:t>
      </w:r>
      <w:r w:rsidR="00545EA6" w:rsidRPr="00A81B23">
        <w:rPr>
          <w:rFonts w:ascii="Century Gothic" w:eastAsia="Calibri" w:hAnsi="Century Gothic" w:cs="Times New Roman"/>
          <w:sz w:val="22"/>
          <w:szCs w:val="22"/>
        </w:rPr>
        <w:t>”)</w:t>
      </w:r>
      <w:r w:rsidRPr="00A81B23">
        <w:rPr>
          <w:rFonts w:ascii="Century Gothic" w:eastAsia="Calibri" w:hAnsi="Century Gothic" w:cs="Times New Roman"/>
          <w:sz w:val="22"/>
          <w:szCs w:val="22"/>
        </w:rPr>
        <w:t>.</w:t>
      </w:r>
    </w:p>
    <w:p w14:paraId="73E30D30" w14:textId="77777777" w:rsidR="00850DAE" w:rsidRPr="00A81B23" w:rsidRDefault="00850DAE" w:rsidP="002769D7">
      <w:pPr>
        <w:ind w:left="1068"/>
        <w:jc w:val="both"/>
        <w:rPr>
          <w:rFonts w:ascii="Century Gothic" w:hAnsi="Century Gothic" w:cs="Times New Roman"/>
          <w:sz w:val="22"/>
          <w:szCs w:val="22"/>
        </w:rPr>
      </w:pPr>
    </w:p>
    <w:p w14:paraId="0A8B0E21" w14:textId="66A13445" w:rsidR="003C5550" w:rsidRPr="00A81B23" w:rsidRDefault="003C5550" w:rsidP="002769D7">
      <w:pPr>
        <w:numPr>
          <w:ilvl w:val="1"/>
          <w:numId w:val="2"/>
        </w:numPr>
        <w:jc w:val="both"/>
        <w:rPr>
          <w:rFonts w:ascii="Century Gothic" w:hAnsi="Century Gothic" w:cs="Times New Roman"/>
          <w:sz w:val="22"/>
          <w:szCs w:val="22"/>
        </w:rPr>
      </w:pPr>
      <w:bookmarkStart w:id="9" w:name="_Ref110070188"/>
      <w:bookmarkStart w:id="10" w:name="_Hlk136868271"/>
      <w:r w:rsidRPr="00A81B23">
        <w:rPr>
          <w:rFonts w:ascii="Century Gothic" w:eastAsia="Times New Roman" w:hAnsi="Century Gothic" w:cs="Times New Roman"/>
          <w:sz w:val="22"/>
          <w:szCs w:val="22"/>
        </w:rPr>
        <w:t>Without</w:t>
      </w:r>
      <w:r w:rsidRPr="00A81B23">
        <w:rPr>
          <w:rFonts w:ascii="Century Gothic" w:eastAsia="Times New Roman" w:hAnsi="Century Gothic" w:cs="Times New Roman"/>
          <w:spacing w:val="8"/>
          <w:sz w:val="22"/>
          <w:szCs w:val="22"/>
        </w:rPr>
        <w:t xml:space="preserve"> </w:t>
      </w:r>
      <w:r w:rsidRPr="00A81B23">
        <w:rPr>
          <w:rFonts w:ascii="Century Gothic" w:eastAsia="Times New Roman" w:hAnsi="Century Gothic" w:cs="Times New Roman"/>
          <w:sz w:val="22"/>
          <w:szCs w:val="22"/>
        </w:rPr>
        <w:t>affecting</w:t>
      </w:r>
      <w:r w:rsidRPr="00A81B23">
        <w:rPr>
          <w:rFonts w:ascii="Century Gothic" w:eastAsia="Times New Roman" w:hAnsi="Century Gothic" w:cs="Times New Roman"/>
          <w:spacing w:val="8"/>
          <w:sz w:val="22"/>
          <w:szCs w:val="22"/>
        </w:rPr>
        <w:t xml:space="preserve"> </w:t>
      </w:r>
      <w:r w:rsidRPr="00A81B23">
        <w:rPr>
          <w:rFonts w:ascii="Century Gothic" w:eastAsia="Times New Roman" w:hAnsi="Century Gothic" w:cs="Times New Roman"/>
          <w:sz w:val="22"/>
          <w:szCs w:val="22"/>
        </w:rPr>
        <w:t>any</w:t>
      </w:r>
      <w:r w:rsidRPr="00A81B23">
        <w:rPr>
          <w:rFonts w:ascii="Century Gothic" w:eastAsia="Times New Roman" w:hAnsi="Century Gothic" w:cs="Times New Roman"/>
          <w:spacing w:val="8"/>
          <w:sz w:val="22"/>
          <w:szCs w:val="22"/>
        </w:rPr>
        <w:t xml:space="preserve"> </w:t>
      </w:r>
      <w:r w:rsidRPr="00A81B23">
        <w:rPr>
          <w:rFonts w:ascii="Century Gothic" w:eastAsia="Times New Roman" w:hAnsi="Century Gothic" w:cs="Times New Roman"/>
          <w:sz w:val="22"/>
          <w:szCs w:val="22"/>
        </w:rPr>
        <w:t>other</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rights</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8"/>
          <w:sz w:val="22"/>
          <w:szCs w:val="22"/>
        </w:rPr>
        <w:t xml:space="preserve"> </w:t>
      </w:r>
      <w:r w:rsidRPr="00A81B23">
        <w:rPr>
          <w:rFonts w:ascii="Century Gothic" w:eastAsia="Times New Roman" w:hAnsi="Century Gothic" w:cs="Times New Roman"/>
          <w:sz w:val="22"/>
          <w:szCs w:val="22"/>
        </w:rPr>
        <w:t>remedies</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available</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it,</w:t>
      </w:r>
      <w:r w:rsidRPr="00A81B23">
        <w:rPr>
          <w:rFonts w:ascii="Century Gothic" w:eastAsia="Times New Roman" w:hAnsi="Century Gothic" w:cs="Times New Roman"/>
          <w:spacing w:val="-12"/>
          <w:sz w:val="22"/>
          <w:szCs w:val="22"/>
        </w:rPr>
        <w:t xml:space="preserve"> a party</w:t>
      </w:r>
      <w:r w:rsidRPr="00A81B23">
        <w:rPr>
          <w:rFonts w:ascii="Century Gothic" w:eastAsia="Times New Roman" w:hAnsi="Century Gothic" w:cs="Times New Roman"/>
          <w:spacing w:val="-8"/>
          <w:sz w:val="22"/>
          <w:szCs w:val="22"/>
        </w:rPr>
        <w:t xml:space="preserve"> </w:t>
      </w:r>
      <w:r w:rsidRPr="00A81B23">
        <w:rPr>
          <w:rFonts w:ascii="Century Gothic" w:eastAsia="Times New Roman" w:hAnsi="Century Gothic" w:cs="Times New Roman"/>
          <w:sz w:val="22"/>
          <w:szCs w:val="22"/>
        </w:rPr>
        <w:t>may</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terminate</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9"/>
          <w:sz w:val="22"/>
          <w:szCs w:val="22"/>
        </w:rPr>
        <w:t xml:space="preserve"> Contract </w:t>
      </w:r>
      <w:r w:rsidRPr="00A81B23">
        <w:rPr>
          <w:rFonts w:ascii="Century Gothic" w:eastAsia="Times New Roman" w:hAnsi="Century Gothic" w:cs="Times New Roman"/>
          <w:sz w:val="22"/>
          <w:szCs w:val="22"/>
        </w:rPr>
        <w:t>with</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immediate</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effect</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by</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giving written notice to the other party if</w:t>
      </w:r>
      <w:bookmarkEnd w:id="9"/>
      <w:r w:rsidRPr="00A81B23">
        <w:rPr>
          <w:rFonts w:ascii="Century Gothic" w:eastAsia="Times New Roman" w:hAnsi="Century Gothic" w:cs="Times New Roman"/>
          <w:sz w:val="22"/>
          <w:szCs w:val="22"/>
        </w:rPr>
        <w:t xml:space="preserve"> the other party commits a material breach of any term of these Terms and Conditions which breach is irremediable; or if such breach is remediable the other party fails to remedy that breach within a period of thirty (30) days from the date of a breach notification received under clause </w:t>
      </w:r>
      <w:r w:rsidR="00850DAE" w:rsidRPr="00A81B23">
        <w:rPr>
          <w:rFonts w:ascii="Century Gothic" w:eastAsia="Times New Roman" w:hAnsi="Century Gothic" w:cs="Times New Roman"/>
          <w:sz w:val="22"/>
          <w:szCs w:val="22"/>
        </w:rPr>
        <w:t>5.2</w:t>
      </w:r>
      <w:r w:rsidRPr="00A81B23">
        <w:rPr>
          <w:rFonts w:ascii="Century Gothic" w:eastAsia="Times New Roman" w:hAnsi="Century Gothic" w:cs="Times New Roman"/>
          <w:sz w:val="22"/>
          <w:szCs w:val="22"/>
        </w:rPr>
        <w:t xml:space="preserve"> or clause </w:t>
      </w:r>
      <w:r w:rsidR="00623B3A" w:rsidRPr="00A81B23">
        <w:rPr>
          <w:rFonts w:ascii="Century Gothic" w:eastAsia="Times New Roman" w:hAnsi="Century Gothic" w:cs="Times New Roman"/>
          <w:sz w:val="22"/>
          <w:szCs w:val="22"/>
        </w:rPr>
        <w:t>6.3</w:t>
      </w:r>
      <w:r w:rsidRPr="00A81B23">
        <w:rPr>
          <w:rFonts w:ascii="Century Gothic" w:eastAsia="Times New Roman" w:hAnsi="Century Gothic" w:cs="Times New Roman"/>
          <w:sz w:val="22"/>
          <w:szCs w:val="22"/>
        </w:rPr>
        <w:t xml:space="preserve"> as applicable.</w:t>
      </w:r>
    </w:p>
    <w:p w14:paraId="460A5E18" w14:textId="77777777" w:rsidR="003C5550" w:rsidRPr="00A81B23" w:rsidRDefault="003C5550" w:rsidP="002769D7">
      <w:pPr>
        <w:jc w:val="both"/>
        <w:rPr>
          <w:rFonts w:ascii="Century Gothic" w:hAnsi="Century Gothic" w:cs="Times New Roman"/>
          <w:sz w:val="22"/>
          <w:szCs w:val="22"/>
        </w:rPr>
      </w:pPr>
      <w:bookmarkStart w:id="11" w:name="_Hlk136868248"/>
    </w:p>
    <w:p w14:paraId="16C8975D" w14:textId="5CA835C3" w:rsidR="003C5550" w:rsidRPr="00A81B23" w:rsidRDefault="003C5550" w:rsidP="002769D7">
      <w:pPr>
        <w:numPr>
          <w:ilvl w:val="1"/>
          <w:numId w:val="2"/>
        </w:numPr>
        <w:jc w:val="both"/>
        <w:rPr>
          <w:rFonts w:ascii="Century Gothic" w:hAnsi="Century Gothic" w:cs="Times New Roman"/>
          <w:sz w:val="22"/>
          <w:szCs w:val="22"/>
        </w:rPr>
      </w:pPr>
      <w:bookmarkStart w:id="12" w:name="_Hlk165983104"/>
      <w:r w:rsidRPr="00A81B23">
        <w:rPr>
          <w:rFonts w:ascii="Century Gothic" w:hAnsi="Century Gothic" w:cs="Times New Roman"/>
          <w:sz w:val="22"/>
          <w:szCs w:val="22"/>
        </w:rPr>
        <w:t>Without prejudice to the other provisions of the Contract</w:t>
      </w:r>
      <w:bookmarkEnd w:id="10"/>
      <w:bookmarkEnd w:id="11"/>
      <w:r w:rsidRPr="00A81B23">
        <w:rPr>
          <w:rFonts w:ascii="Century Gothic" w:hAnsi="Century Gothic" w:cs="Times New Roman"/>
          <w:sz w:val="22"/>
          <w:szCs w:val="22"/>
        </w:rPr>
        <w:t>, either party may terminate the Contract at any time with or without notice in the event that</w:t>
      </w:r>
      <w:bookmarkEnd w:id="12"/>
      <w:r w:rsidRPr="00A81B23">
        <w:rPr>
          <w:rFonts w:ascii="Century Gothic" w:hAnsi="Century Gothic" w:cs="Times New Roman"/>
          <w:sz w:val="22"/>
          <w:szCs w:val="22"/>
        </w:rPr>
        <w:t xml:space="preserve">: (a) </w:t>
      </w:r>
      <w:r w:rsidRPr="00A81B23">
        <w:rPr>
          <w:rFonts w:ascii="Century Gothic" w:eastAsia="Times New Roman" w:hAnsi="Century Gothic" w:cs="Times New Roman"/>
          <w:sz w:val="22"/>
          <w:szCs w:val="22"/>
        </w:rPr>
        <w:t>the other party is no longer able to carry out its business as foreseen by the Contract;</w:t>
      </w:r>
      <w:r w:rsidR="00186E49" w:rsidRPr="00A81B23">
        <w:rPr>
          <w:rFonts w:ascii="Century Gothic" w:eastAsia="Times New Roman" w:hAnsi="Century Gothic" w:cs="Times New Roman"/>
          <w:sz w:val="22"/>
          <w:szCs w:val="22"/>
        </w:rPr>
        <w:t xml:space="preserve"> (b) </w:t>
      </w:r>
      <w:r w:rsidRPr="00A81B23">
        <w:rPr>
          <w:rFonts w:ascii="Century Gothic" w:hAnsi="Century Gothic" w:cs="Times New Roman"/>
          <w:sz w:val="22"/>
          <w:szCs w:val="22"/>
        </w:rPr>
        <w:t xml:space="preserve">there is evidence of </w:t>
      </w:r>
      <w:r w:rsidRPr="00A81B23">
        <w:rPr>
          <w:rFonts w:ascii="Century Gothic" w:eastAsia="Calibri" w:hAnsi="Century Gothic" w:cs="Times New Roman"/>
          <w:sz w:val="22"/>
          <w:szCs w:val="22"/>
        </w:rPr>
        <w:t>improper or fraudulent behaviour by the other party; or (</w:t>
      </w:r>
      <w:r w:rsidR="00186E49" w:rsidRPr="00A81B23">
        <w:rPr>
          <w:rFonts w:ascii="Century Gothic" w:eastAsia="Calibri" w:hAnsi="Century Gothic" w:cs="Times New Roman"/>
          <w:sz w:val="22"/>
          <w:szCs w:val="22"/>
        </w:rPr>
        <w:t>c</w:t>
      </w:r>
      <w:r w:rsidRPr="00A81B23">
        <w:rPr>
          <w:rFonts w:ascii="Century Gothic" w:eastAsia="Calibri" w:hAnsi="Century Gothic" w:cs="Times New Roman"/>
          <w:sz w:val="22"/>
          <w:szCs w:val="22"/>
        </w:rPr>
        <w:t>) the other party is the subject of an Insolvency Event.</w:t>
      </w:r>
    </w:p>
    <w:p w14:paraId="4978083B" w14:textId="77777777" w:rsidR="00186E49" w:rsidRPr="00A81B23" w:rsidRDefault="00186E49" w:rsidP="002769D7">
      <w:pPr>
        <w:pStyle w:val="ListParagraph"/>
        <w:jc w:val="both"/>
        <w:rPr>
          <w:rFonts w:ascii="Century Gothic" w:hAnsi="Century Gothic" w:cs="Times New Roman"/>
          <w:sz w:val="22"/>
          <w:szCs w:val="22"/>
        </w:rPr>
      </w:pPr>
    </w:p>
    <w:p w14:paraId="1BC834EC" w14:textId="72EBBE54" w:rsidR="003C5550" w:rsidRPr="00A81B23" w:rsidRDefault="00186E49" w:rsidP="002769D7">
      <w:pPr>
        <w:numPr>
          <w:ilvl w:val="1"/>
          <w:numId w:val="2"/>
        </w:numPr>
        <w:jc w:val="both"/>
        <w:rPr>
          <w:rFonts w:ascii="Century Gothic" w:hAnsi="Century Gothic" w:cs="Times New Roman"/>
          <w:sz w:val="22"/>
          <w:szCs w:val="22"/>
        </w:rPr>
      </w:pPr>
      <w:r w:rsidRPr="00A81B23">
        <w:rPr>
          <w:rFonts w:ascii="Century Gothic" w:hAnsi="Century Gothic" w:cs="Times New Roman"/>
          <w:sz w:val="22"/>
          <w:szCs w:val="22"/>
        </w:rPr>
        <w:t xml:space="preserve">Without prejudice to the other provisions of the Contract, Simply Biz may terminate the Contract at any time with or without notice </w:t>
      </w:r>
      <w:proofErr w:type="gramStart"/>
      <w:r w:rsidRPr="00A81B23">
        <w:rPr>
          <w:rFonts w:ascii="Century Gothic" w:hAnsi="Century Gothic" w:cs="Times New Roman"/>
          <w:sz w:val="22"/>
          <w:szCs w:val="22"/>
        </w:rPr>
        <w:t>in the event that</w:t>
      </w:r>
      <w:proofErr w:type="gramEnd"/>
      <w:r w:rsidRPr="00A81B23">
        <w:rPr>
          <w:rFonts w:ascii="Century Gothic" w:hAnsi="Century Gothic" w:cs="Times New Roman"/>
          <w:sz w:val="22"/>
          <w:szCs w:val="22"/>
        </w:rPr>
        <w:t xml:space="preserve"> in its sole discretion and reasonable opinion, Firm acts </w:t>
      </w:r>
      <w:r w:rsidRPr="00A81B23">
        <w:rPr>
          <w:rFonts w:ascii="Century Gothic" w:eastAsia="Calibri" w:hAnsi="Century Gothic" w:cs="Times New Roman"/>
          <w:spacing w:val="-2"/>
          <w:sz w:val="22"/>
          <w:szCs w:val="22"/>
        </w:rPr>
        <w:t>in a manner that damages the reputation of Simply Biz or any of its Group Companies.</w:t>
      </w:r>
    </w:p>
    <w:p w14:paraId="384E49D0" w14:textId="77777777" w:rsidR="00264AD6" w:rsidRPr="00A81B23" w:rsidRDefault="00264AD6" w:rsidP="00264AD6">
      <w:pPr>
        <w:pStyle w:val="ListParagraph"/>
        <w:rPr>
          <w:rFonts w:ascii="Century Gothic" w:hAnsi="Century Gothic" w:cs="Times New Roman"/>
          <w:sz w:val="22"/>
          <w:szCs w:val="22"/>
        </w:rPr>
      </w:pPr>
    </w:p>
    <w:p w14:paraId="21F46834" w14:textId="4BFC853C" w:rsidR="00264AD6" w:rsidRPr="00A81B23" w:rsidRDefault="00C71363" w:rsidP="002769D7">
      <w:pPr>
        <w:numPr>
          <w:ilvl w:val="1"/>
          <w:numId w:val="2"/>
        </w:numPr>
        <w:jc w:val="both"/>
        <w:rPr>
          <w:rFonts w:ascii="Century Gothic" w:hAnsi="Century Gothic" w:cs="Times New Roman"/>
          <w:sz w:val="22"/>
          <w:szCs w:val="22"/>
        </w:rPr>
      </w:pPr>
      <w:r w:rsidRPr="00A81B23">
        <w:rPr>
          <w:rFonts w:ascii="Century Gothic" w:hAnsi="Century Gothic" w:cs="Times New Roman"/>
          <w:sz w:val="22"/>
          <w:szCs w:val="22"/>
        </w:rPr>
        <w:t xml:space="preserve">The Contract shall </w:t>
      </w:r>
      <w:r w:rsidR="00A345E7" w:rsidRPr="00A81B23">
        <w:rPr>
          <w:rFonts w:ascii="Century Gothic" w:hAnsi="Century Gothic" w:cs="Times New Roman"/>
          <w:sz w:val="22"/>
          <w:szCs w:val="22"/>
        </w:rPr>
        <w:t xml:space="preserve">immediately terminate </w:t>
      </w:r>
      <w:proofErr w:type="gramStart"/>
      <w:r w:rsidR="00670E15" w:rsidRPr="00A81B23">
        <w:rPr>
          <w:rFonts w:ascii="Century Gothic" w:eastAsia="Calibri" w:hAnsi="Century Gothic" w:cs="Times New Roman"/>
          <w:sz w:val="22"/>
          <w:szCs w:val="22"/>
        </w:rPr>
        <w:t>in the event that</w:t>
      </w:r>
      <w:proofErr w:type="gramEnd"/>
      <w:r w:rsidR="00670E15" w:rsidRPr="00A81B23">
        <w:rPr>
          <w:rFonts w:ascii="Century Gothic" w:eastAsia="Calibri" w:hAnsi="Century Gothic" w:cs="Times New Roman"/>
          <w:sz w:val="22"/>
          <w:szCs w:val="22"/>
        </w:rPr>
        <w:t xml:space="preserve"> the FCA reject Authorisation of Firm and in such circumstances</w:t>
      </w:r>
      <w:r w:rsidR="00C45973" w:rsidRPr="00A81B23">
        <w:rPr>
          <w:rFonts w:ascii="Century Gothic" w:eastAsia="Calibri" w:hAnsi="Century Gothic" w:cs="Times New Roman"/>
          <w:sz w:val="22"/>
          <w:szCs w:val="22"/>
        </w:rPr>
        <w:t xml:space="preserve"> all Services to Firm</w:t>
      </w:r>
      <w:r w:rsidR="00733DC2" w:rsidRPr="00A81B23">
        <w:rPr>
          <w:rFonts w:ascii="Century Gothic" w:eastAsia="Calibri" w:hAnsi="Century Gothic" w:cs="Times New Roman"/>
          <w:sz w:val="22"/>
          <w:szCs w:val="22"/>
        </w:rPr>
        <w:t xml:space="preserve"> pursuant to this Contract</w:t>
      </w:r>
      <w:r w:rsidR="00C45973" w:rsidRPr="00A81B23">
        <w:rPr>
          <w:rFonts w:ascii="Century Gothic" w:eastAsia="Calibri" w:hAnsi="Century Gothic" w:cs="Times New Roman"/>
          <w:sz w:val="22"/>
          <w:szCs w:val="22"/>
        </w:rPr>
        <w:t xml:space="preserve">, including </w:t>
      </w:r>
      <w:r w:rsidR="00EE2CFF" w:rsidRPr="00A81B23">
        <w:rPr>
          <w:rFonts w:ascii="Century Gothic" w:eastAsia="Calibri" w:hAnsi="Century Gothic" w:cs="Times New Roman"/>
          <w:sz w:val="22"/>
          <w:szCs w:val="22"/>
        </w:rPr>
        <w:t>Compliance Support Service, shall</w:t>
      </w:r>
      <w:r w:rsidR="003A7AEF" w:rsidRPr="00A81B23">
        <w:rPr>
          <w:rFonts w:ascii="Century Gothic" w:eastAsia="Calibri" w:hAnsi="Century Gothic" w:cs="Times New Roman"/>
          <w:sz w:val="22"/>
          <w:szCs w:val="22"/>
        </w:rPr>
        <w:t xml:space="preserve"> cease.</w:t>
      </w:r>
    </w:p>
    <w:p w14:paraId="77120D09" w14:textId="77777777" w:rsidR="003C5550" w:rsidRPr="00A81B23" w:rsidRDefault="003C5550" w:rsidP="002769D7">
      <w:pPr>
        <w:jc w:val="both"/>
        <w:rPr>
          <w:rFonts w:ascii="Century Gothic" w:hAnsi="Century Gothic" w:cs="Times New Roman"/>
          <w:sz w:val="22"/>
          <w:szCs w:val="22"/>
        </w:rPr>
      </w:pPr>
    </w:p>
    <w:p w14:paraId="07FCAEBF" w14:textId="6F66F384" w:rsidR="00BF1DBE" w:rsidRPr="00A81B23" w:rsidRDefault="00BF1DBE" w:rsidP="002769D7">
      <w:pPr>
        <w:numPr>
          <w:ilvl w:val="1"/>
          <w:numId w:val="2"/>
        </w:numPr>
        <w:jc w:val="both"/>
        <w:rPr>
          <w:rFonts w:ascii="Century Gothic" w:hAnsi="Century Gothic" w:cs="Times New Roman"/>
          <w:sz w:val="22"/>
          <w:szCs w:val="22"/>
        </w:rPr>
      </w:pPr>
      <w:r w:rsidRPr="00A81B23">
        <w:rPr>
          <w:rFonts w:ascii="Century Gothic" w:eastAsia="Times New Roman" w:hAnsi="Century Gothic" w:cs="Times New Roman"/>
          <w:sz w:val="22"/>
          <w:szCs w:val="22"/>
        </w:rPr>
        <w:t>Upon</w:t>
      </w:r>
      <w:r w:rsidRPr="00A81B23">
        <w:rPr>
          <w:rFonts w:ascii="Century Gothic" w:eastAsia="Times New Roman" w:hAnsi="Century Gothic" w:cs="Times New Roman"/>
          <w:spacing w:val="-4"/>
          <w:sz w:val="22"/>
          <w:szCs w:val="22"/>
        </w:rPr>
        <w:t xml:space="preserve"> Expiry</w:t>
      </w:r>
      <w:r w:rsidR="00CD6D8B" w:rsidRPr="00A81B23">
        <w:rPr>
          <w:rFonts w:ascii="Century Gothic" w:eastAsia="Times New Roman" w:hAnsi="Century Gothic" w:cs="Times New Roman"/>
          <w:spacing w:val="-4"/>
          <w:sz w:val="22"/>
          <w:szCs w:val="22"/>
        </w:rPr>
        <w:t xml:space="preserve"> or termination</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3"/>
          <w:sz w:val="22"/>
          <w:szCs w:val="22"/>
        </w:rPr>
        <w:t xml:space="preserve"> Contract</w:t>
      </w:r>
      <w:r w:rsidRPr="00A81B23">
        <w:rPr>
          <w:rFonts w:ascii="Century Gothic" w:eastAsia="Times New Roman" w:hAnsi="Century Gothic" w:cs="Times New Roman"/>
          <w:spacing w:val="-2"/>
          <w:sz w:val="22"/>
          <w:szCs w:val="22"/>
        </w:rPr>
        <w:t>:</w:t>
      </w:r>
    </w:p>
    <w:p w14:paraId="03C8900F" w14:textId="1D63D06F" w:rsidR="00BF1DBE" w:rsidRPr="00A81B23" w:rsidRDefault="00986B4E" w:rsidP="002769D7">
      <w:pPr>
        <w:pStyle w:val="ListParagraph"/>
        <w:numPr>
          <w:ilvl w:val="2"/>
          <w:numId w:val="2"/>
        </w:numPr>
        <w:jc w:val="both"/>
        <w:rPr>
          <w:rFonts w:ascii="Century Gothic" w:eastAsia="Times New Roman" w:hAnsi="Century Gothic" w:cs="Times New Roman"/>
          <w:spacing w:val="-2"/>
          <w:sz w:val="22"/>
          <w:szCs w:val="22"/>
        </w:rPr>
      </w:pPr>
      <w:r w:rsidRPr="00A81B23">
        <w:rPr>
          <w:rFonts w:ascii="Century Gothic" w:eastAsia="Times New Roman" w:hAnsi="Century Gothic" w:cs="Times New Roman"/>
          <w:spacing w:val="-2"/>
          <w:sz w:val="22"/>
          <w:szCs w:val="22"/>
        </w:rPr>
        <w:t xml:space="preserve">Simply Biz </w:t>
      </w:r>
      <w:r w:rsidR="00BF1DBE" w:rsidRPr="00A81B23">
        <w:rPr>
          <w:rFonts w:ascii="Century Gothic" w:eastAsia="Times New Roman" w:hAnsi="Century Gothic" w:cs="Times New Roman"/>
          <w:spacing w:val="-2"/>
          <w:sz w:val="22"/>
          <w:szCs w:val="22"/>
        </w:rPr>
        <w:t xml:space="preserve">shall immediately cease all further supply of the </w:t>
      </w:r>
      <w:proofErr w:type="gramStart"/>
      <w:r w:rsidR="00BF1DBE" w:rsidRPr="00A81B23">
        <w:rPr>
          <w:rFonts w:ascii="Century Gothic" w:eastAsia="Times New Roman" w:hAnsi="Century Gothic" w:cs="Times New Roman"/>
          <w:spacing w:val="-2"/>
          <w:sz w:val="22"/>
          <w:szCs w:val="22"/>
        </w:rPr>
        <w:t>Services;</w:t>
      </w:r>
      <w:proofErr w:type="gramEnd"/>
    </w:p>
    <w:p w14:paraId="404B4B8B" w14:textId="74504FB8" w:rsidR="00BF1DBE" w:rsidRPr="00A81B23" w:rsidRDefault="00BF1DBE" w:rsidP="002769D7">
      <w:pPr>
        <w:numPr>
          <w:ilvl w:val="2"/>
          <w:numId w:val="2"/>
        </w:numPr>
        <w:contextualSpacing/>
        <w:jc w:val="both"/>
        <w:rPr>
          <w:rFonts w:ascii="Century Gothic" w:eastAsia="Times New Roman" w:hAnsi="Century Gothic" w:cs="Times New Roman"/>
          <w:spacing w:val="-2"/>
          <w:sz w:val="22"/>
          <w:szCs w:val="22"/>
        </w:rPr>
      </w:pPr>
      <w:r w:rsidRPr="00A81B23">
        <w:rPr>
          <w:rFonts w:ascii="Century Gothic" w:eastAsia="Times New Roman" w:hAnsi="Century Gothic" w:cs="Times New Roman"/>
          <w:spacing w:val="-2"/>
          <w:sz w:val="22"/>
          <w:szCs w:val="22"/>
        </w:rPr>
        <w:t xml:space="preserve">all rights of </w:t>
      </w:r>
      <w:r w:rsidRPr="00A81B23">
        <w:rPr>
          <w:rFonts w:ascii="Century Gothic" w:eastAsia="Calibri" w:hAnsi="Century Gothic" w:cs="Times New Roman"/>
          <w:sz w:val="22"/>
          <w:szCs w:val="22"/>
        </w:rPr>
        <w:t xml:space="preserve">access to and use of the Services by </w:t>
      </w:r>
      <w:r w:rsidR="008D28BE" w:rsidRPr="00A81B23">
        <w:rPr>
          <w:rFonts w:ascii="Century Gothic" w:eastAsia="Calibri" w:hAnsi="Century Gothic" w:cs="Times New Roman"/>
          <w:sz w:val="22"/>
          <w:szCs w:val="22"/>
        </w:rPr>
        <w:t>Firm</w:t>
      </w:r>
      <w:r w:rsidRPr="00A81B23">
        <w:rPr>
          <w:rFonts w:ascii="Century Gothic" w:eastAsia="Calibri" w:hAnsi="Century Gothic" w:cs="Times New Roman"/>
          <w:sz w:val="22"/>
          <w:szCs w:val="22"/>
        </w:rPr>
        <w:t xml:space="preserve"> </w:t>
      </w:r>
      <w:r w:rsidRPr="00A81B23">
        <w:rPr>
          <w:rFonts w:ascii="Century Gothic" w:hAnsi="Century Gothic" w:cs="Times New Roman"/>
          <w:sz w:val="22"/>
          <w:szCs w:val="22"/>
        </w:rPr>
        <w:t xml:space="preserve">shall immediately and automatically </w:t>
      </w:r>
      <w:proofErr w:type="gramStart"/>
      <w:r w:rsidRPr="00A81B23">
        <w:rPr>
          <w:rFonts w:ascii="Century Gothic" w:hAnsi="Century Gothic" w:cs="Times New Roman"/>
          <w:sz w:val="22"/>
          <w:szCs w:val="22"/>
        </w:rPr>
        <w:t>terminate;</w:t>
      </w:r>
      <w:proofErr w:type="gramEnd"/>
    </w:p>
    <w:p w14:paraId="239DE0E6" w14:textId="683E1C9E" w:rsidR="00BF1DBE" w:rsidRPr="00A81B23" w:rsidRDefault="00BF1DBE" w:rsidP="002769D7">
      <w:pPr>
        <w:numPr>
          <w:ilvl w:val="2"/>
          <w:numId w:val="2"/>
        </w:numPr>
        <w:contextualSpacing/>
        <w:jc w:val="both"/>
        <w:rPr>
          <w:rFonts w:ascii="Century Gothic" w:eastAsia="Times New Roman" w:hAnsi="Century Gothic" w:cs="Times New Roman"/>
          <w:spacing w:val="-2"/>
          <w:sz w:val="22"/>
          <w:szCs w:val="22"/>
        </w:rPr>
      </w:pPr>
      <w:r w:rsidRPr="00A81B23">
        <w:rPr>
          <w:rFonts w:ascii="Century Gothic" w:eastAsia="Times New Roman" w:hAnsi="Century Gothic" w:cs="Times New Roman"/>
          <w:spacing w:val="-2"/>
          <w:sz w:val="22"/>
          <w:szCs w:val="22"/>
        </w:rPr>
        <w:t>the licenses granted pursuant to clause</w:t>
      </w:r>
      <w:r w:rsidR="001009B4" w:rsidRPr="00A81B23">
        <w:rPr>
          <w:rFonts w:ascii="Century Gothic" w:eastAsia="Times New Roman" w:hAnsi="Century Gothic" w:cs="Times New Roman"/>
          <w:spacing w:val="-2"/>
          <w:sz w:val="22"/>
          <w:szCs w:val="22"/>
        </w:rPr>
        <w:t>s 8.3 and 8.4</w:t>
      </w:r>
      <w:r w:rsidRPr="00A81B23">
        <w:rPr>
          <w:rFonts w:ascii="Century Gothic" w:eastAsia="Times New Roman" w:hAnsi="Century Gothic" w:cs="Times New Roman"/>
          <w:spacing w:val="-2"/>
          <w:sz w:val="22"/>
          <w:szCs w:val="22"/>
        </w:rPr>
        <w:t xml:space="preserve"> shall immediately terminate and each party shall immediately cease the use of the other party’s Intellectual Property </w:t>
      </w:r>
      <w:proofErr w:type="gramStart"/>
      <w:r w:rsidRPr="00A81B23">
        <w:rPr>
          <w:rFonts w:ascii="Century Gothic" w:eastAsia="Times New Roman" w:hAnsi="Century Gothic" w:cs="Times New Roman"/>
          <w:spacing w:val="-2"/>
          <w:sz w:val="22"/>
          <w:szCs w:val="22"/>
        </w:rPr>
        <w:t>Rights;</w:t>
      </w:r>
      <w:proofErr w:type="gramEnd"/>
    </w:p>
    <w:p w14:paraId="7AC9A361" w14:textId="0AEB441C" w:rsidR="00BF1DBE" w:rsidRPr="00A81B23" w:rsidRDefault="00BF1DBE" w:rsidP="002769D7">
      <w:pPr>
        <w:numPr>
          <w:ilvl w:val="2"/>
          <w:numId w:val="2"/>
        </w:numPr>
        <w:contextualSpacing/>
        <w:jc w:val="both"/>
        <w:rPr>
          <w:rFonts w:ascii="Century Gothic" w:eastAsia="Times New Roman" w:hAnsi="Century Gothic" w:cs="Times New Roman"/>
          <w:spacing w:val="-2"/>
          <w:sz w:val="22"/>
          <w:szCs w:val="22"/>
        </w:rPr>
      </w:pPr>
      <w:r w:rsidRPr="00A81B23">
        <w:rPr>
          <w:rFonts w:ascii="Century Gothic" w:hAnsi="Century Gothic" w:cs="Times New Roman"/>
          <w:sz w:val="22"/>
          <w:szCs w:val="22"/>
        </w:rPr>
        <w:t xml:space="preserve">any sums due to </w:t>
      </w:r>
      <w:r w:rsidR="00986B4E" w:rsidRPr="00A81B23">
        <w:rPr>
          <w:rFonts w:ascii="Century Gothic" w:hAnsi="Century Gothic" w:cs="Times New Roman"/>
          <w:sz w:val="22"/>
          <w:szCs w:val="22"/>
        </w:rPr>
        <w:t>Simply Biz</w:t>
      </w:r>
      <w:r w:rsidRPr="00A81B23">
        <w:rPr>
          <w:rFonts w:ascii="Century Gothic" w:hAnsi="Century Gothic" w:cs="Times New Roman"/>
          <w:sz w:val="22"/>
          <w:szCs w:val="22"/>
        </w:rPr>
        <w:t xml:space="preserve"> from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shall become due and payable </w:t>
      </w:r>
      <w:proofErr w:type="gramStart"/>
      <w:r w:rsidRPr="00A81B23">
        <w:rPr>
          <w:rFonts w:ascii="Century Gothic" w:hAnsi="Century Gothic" w:cs="Times New Roman"/>
          <w:sz w:val="22"/>
          <w:szCs w:val="22"/>
        </w:rPr>
        <w:t>immediately;</w:t>
      </w:r>
      <w:proofErr w:type="gramEnd"/>
      <w:r w:rsidRPr="00A81B23">
        <w:rPr>
          <w:rFonts w:ascii="Century Gothic" w:eastAsia="Times New Roman" w:hAnsi="Century Gothic" w:cs="Times New Roman"/>
          <w:spacing w:val="-2"/>
          <w:sz w:val="22"/>
          <w:szCs w:val="22"/>
        </w:rPr>
        <w:t xml:space="preserve"> </w:t>
      </w:r>
    </w:p>
    <w:p w14:paraId="6C140CB1" w14:textId="0AAB87C7" w:rsidR="00BF1DBE" w:rsidRPr="00A81B23" w:rsidRDefault="00BF1DBE" w:rsidP="002769D7">
      <w:pPr>
        <w:numPr>
          <w:ilvl w:val="2"/>
          <w:numId w:val="2"/>
        </w:numPr>
        <w:contextualSpacing/>
        <w:jc w:val="both"/>
        <w:rPr>
          <w:rFonts w:ascii="Century Gothic" w:eastAsia="Times New Roman" w:hAnsi="Century Gothic" w:cs="Times New Roman"/>
          <w:spacing w:val="-2"/>
          <w:sz w:val="22"/>
          <w:szCs w:val="22"/>
        </w:rPr>
      </w:pPr>
      <w:r w:rsidRPr="00A81B23">
        <w:rPr>
          <w:rFonts w:ascii="Century Gothic" w:eastAsia="Times New Roman" w:hAnsi="Century Gothic" w:cs="Times New Roman"/>
          <w:spacing w:val="-2"/>
          <w:sz w:val="22"/>
          <w:szCs w:val="22"/>
        </w:rPr>
        <w:t xml:space="preserve">each party shall cease to use the other party’s Confidential </w:t>
      </w:r>
      <w:proofErr w:type="gramStart"/>
      <w:r w:rsidRPr="00A81B23">
        <w:rPr>
          <w:rFonts w:ascii="Century Gothic" w:eastAsia="Times New Roman" w:hAnsi="Century Gothic" w:cs="Times New Roman"/>
          <w:spacing w:val="-2"/>
          <w:sz w:val="22"/>
          <w:szCs w:val="22"/>
        </w:rPr>
        <w:t>Information;</w:t>
      </w:r>
      <w:proofErr w:type="gramEnd"/>
    </w:p>
    <w:p w14:paraId="5837E486" w14:textId="77777777" w:rsidR="00BF1DBE" w:rsidRPr="00A81B23" w:rsidRDefault="00BF1DBE" w:rsidP="002769D7">
      <w:pPr>
        <w:numPr>
          <w:ilvl w:val="2"/>
          <w:numId w:val="2"/>
        </w:numPr>
        <w:contextualSpacing/>
        <w:jc w:val="both"/>
        <w:rPr>
          <w:rFonts w:ascii="Century Gothic" w:eastAsia="Times New Roman" w:hAnsi="Century Gothic" w:cs="Times New Roman"/>
          <w:spacing w:val="-2"/>
          <w:sz w:val="22"/>
          <w:szCs w:val="22"/>
        </w:rPr>
      </w:pPr>
      <w:r w:rsidRPr="00A81B23">
        <w:rPr>
          <w:rFonts w:ascii="Century Gothic" w:eastAsia="Times New Roman" w:hAnsi="Century Gothic" w:cs="Times New Roman"/>
          <w:spacing w:val="-2"/>
          <w:sz w:val="22"/>
          <w:szCs w:val="22"/>
        </w:rPr>
        <w:lastRenderedPageBreak/>
        <w:t xml:space="preserve">each party shall, </w:t>
      </w:r>
      <w:r w:rsidRPr="00A81B23">
        <w:rPr>
          <w:rFonts w:ascii="Century Gothic" w:eastAsia="Times New Roman" w:hAnsi="Century Gothic" w:cs="Times New Roman"/>
          <w:sz w:val="22"/>
          <w:szCs w:val="22"/>
          <w:lang w:val="en-US"/>
        </w:rPr>
        <w:t xml:space="preserve">save to the extent required by any Applicable Laws or by any applicable Regulatory Authority or retention for audit purposes, within a reasonable </w:t>
      </w:r>
      <w:proofErr w:type="gramStart"/>
      <w:r w:rsidRPr="00A81B23">
        <w:rPr>
          <w:rFonts w:ascii="Century Gothic" w:eastAsia="Times New Roman" w:hAnsi="Century Gothic" w:cs="Times New Roman"/>
          <w:sz w:val="22"/>
          <w:szCs w:val="22"/>
          <w:lang w:val="en-US"/>
        </w:rPr>
        <w:t>period of time</w:t>
      </w:r>
      <w:proofErr w:type="gramEnd"/>
      <w:r w:rsidRPr="00A81B23">
        <w:rPr>
          <w:rFonts w:ascii="Century Gothic" w:eastAsia="Times New Roman" w:hAnsi="Century Gothic" w:cs="Times New Roman"/>
          <w:sz w:val="22"/>
          <w:szCs w:val="22"/>
          <w:lang w:val="en-US"/>
        </w:rPr>
        <w:t>:</w:t>
      </w:r>
    </w:p>
    <w:p w14:paraId="7346DD31" w14:textId="77777777" w:rsidR="00BF1DBE" w:rsidRPr="00A81B23" w:rsidRDefault="00BF1DBE" w:rsidP="002769D7">
      <w:pPr>
        <w:pStyle w:val="ListParagraph"/>
        <w:numPr>
          <w:ilvl w:val="3"/>
          <w:numId w:val="2"/>
        </w:numPr>
        <w:jc w:val="both"/>
        <w:rPr>
          <w:rFonts w:ascii="Century Gothic" w:eastAsia="Times New Roman" w:hAnsi="Century Gothic" w:cs="Times New Roman"/>
          <w:spacing w:val="-2"/>
          <w:sz w:val="22"/>
          <w:szCs w:val="22"/>
        </w:rPr>
      </w:pPr>
      <w:r w:rsidRPr="00A81B23">
        <w:rPr>
          <w:rFonts w:ascii="Century Gothic" w:eastAsia="Times New Roman" w:hAnsi="Century Gothic" w:cs="Times New Roman"/>
          <w:sz w:val="22"/>
          <w:szCs w:val="22"/>
          <w:lang w:val="en-US"/>
        </w:rPr>
        <w:t xml:space="preserve">return or destroy </w:t>
      </w:r>
      <w:r w:rsidRPr="00A81B23">
        <w:rPr>
          <w:rFonts w:ascii="Century Gothic" w:eastAsia="Calibri" w:hAnsi="Century Gothic" w:cs="Times New Roman"/>
          <w:sz w:val="22"/>
          <w:szCs w:val="22"/>
        </w:rPr>
        <w:t xml:space="preserve">(at the other party’s discretion) </w:t>
      </w:r>
      <w:r w:rsidRPr="00A81B23">
        <w:rPr>
          <w:rFonts w:ascii="Century Gothic" w:eastAsia="Times New Roman" w:hAnsi="Century Gothic" w:cs="Times New Roman"/>
          <w:sz w:val="22"/>
          <w:szCs w:val="22"/>
          <w:lang w:val="en-US"/>
        </w:rPr>
        <w:t>all Confidential Information and Personal Data provided to it by the other party, or its Group Companies and their respective Representatives which is in a tangible form (including, without limitation, hard copy documents of any kind) and shall procure the same of any of its Group Companies and their Representatives; and</w:t>
      </w:r>
    </w:p>
    <w:p w14:paraId="00A08BF4" w14:textId="77777777" w:rsidR="00BF1DBE" w:rsidRPr="00A81B23" w:rsidRDefault="00BF1DBE" w:rsidP="002769D7">
      <w:pPr>
        <w:pStyle w:val="ListParagraph"/>
        <w:numPr>
          <w:ilvl w:val="3"/>
          <w:numId w:val="2"/>
        </w:numPr>
        <w:jc w:val="both"/>
        <w:rPr>
          <w:rFonts w:ascii="Century Gothic" w:eastAsia="Times New Roman" w:hAnsi="Century Gothic" w:cs="Times New Roman"/>
          <w:spacing w:val="-2"/>
          <w:sz w:val="22"/>
          <w:szCs w:val="22"/>
        </w:rPr>
      </w:pPr>
      <w:r w:rsidRPr="00A81B23">
        <w:rPr>
          <w:rFonts w:ascii="Century Gothic" w:eastAsia="Calibri" w:hAnsi="Century Gothic" w:cs="Times New Roman"/>
          <w:sz w:val="22"/>
          <w:szCs w:val="22"/>
          <w:lang w:val="en-US"/>
        </w:rPr>
        <w:t xml:space="preserve">delete or make permanently unusable </w:t>
      </w:r>
      <w:r w:rsidRPr="00A81B23">
        <w:rPr>
          <w:rFonts w:ascii="Century Gothic" w:eastAsia="Calibri" w:hAnsi="Century Gothic" w:cs="Times New Roman"/>
          <w:sz w:val="22"/>
          <w:szCs w:val="22"/>
        </w:rPr>
        <w:t xml:space="preserve">(at the other party’s discretion) </w:t>
      </w:r>
      <w:r w:rsidRPr="00A81B23">
        <w:rPr>
          <w:rFonts w:ascii="Century Gothic" w:eastAsia="Calibri" w:hAnsi="Century Gothic" w:cs="Times New Roman"/>
          <w:sz w:val="22"/>
          <w:szCs w:val="22"/>
          <w:lang w:val="en-US"/>
        </w:rPr>
        <w:t>all Confidential Information and Personal Data provided to it by the other party or its Group Companies and their respective Representatives which is stored in electronic form, whether or not on portable devices (including without limitation, portable memory sticks, CDs, and laptop hard drives) and shall procure the same of any of its Group Companies and their Representatives.</w:t>
      </w:r>
    </w:p>
    <w:p w14:paraId="2A25B987" w14:textId="77777777" w:rsidR="00BF1DBE" w:rsidRPr="00A81B23" w:rsidRDefault="00BF1DBE" w:rsidP="002769D7">
      <w:pPr>
        <w:pStyle w:val="ListParagraph"/>
        <w:jc w:val="both"/>
        <w:rPr>
          <w:rFonts w:ascii="Century Gothic" w:hAnsi="Century Gothic" w:cs="Times New Roman"/>
          <w:sz w:val="22"/>
          <w:szCs w:val="22"/>
        </w:rPr>
      </w:pPr>
    </w:p>
    <w:p w14:paraId="044B3821" w14:textId="4B77F204" w:rsidR="00BF1DBE" w:rsidRPr="00A81B23" w:rsidRDefault="00BF1DBE" w:rsidP="002769D7">
      <w:pPr>
        <w:numPr>
          <w:ilvl w:val="1"/>
          <w:numId w:val="2"/>
        </w:numPr>
        <w:jc w:val="both"/>
        <w:rPr>
          <w:rFonts w:ascii="Century Gothic" w:hAnsi="Century Gothic" w:cs="Times New Roman"/>
          <w:sz w:val="22"/>
          <w:szCs w:val="22"/>
        </w:rPr>
      </w:pPr>
      <w:r w:rsidRPr="00A81B23">
        <w:rPr>
          <w:rFonts w:ascii="Century Gothic" w:eastAsia="Times New Roman" w:hAnsi="Century Gothic" w:cs="Times New Roman"/>
          <w:sz w:val="22"/>
          <w:szCs w:val="22"/>
        </w:rPr>
        <w:t>Expiry</w:t>
      </w:r>
      <w:r w:rsidR="00FE4D2B" w:rsidRPr="00A81B23">
        <w:rPr>
          <w:rFonts w:ascii="Century Gothic" w:eastAsia="Times New Roman" w:hAnsi="Century Gothic" w:cs="Times New Roman"/>
          <w:sz w:val="22"/>
          <w:szCs w:val="22"/>
        </w:rPr>
        <w:t xml:space="preserve"> or termination</w:t>
      </w:r>
      <w:r w:rsidRPr="00A81B23">
        <w:rPr>
          <w:rFonts w:ascii="Century Gothic" w:eastAsia="Times New Roman" w:hAnsi="Century Gothic" w:cs="Times New Roman"/>
          <w:sz w:val="22"/>
          <w:szCs w:val="22"/>
        </w:rPr>
        <w:t xml:space="preserve"> </w:t>
      </w:r>
      <w:r w:rsidRPr="00A81B23">
        <w:rPr>
          <w:rFonts w:ascii="Century Gothic" w:hAnsi="Century Gothic" w:cs="Times New Roman"/>
          <w:sz w:val="22"/>
          <w:szCs w:val="22"/>
        </w:rPr>
        <w:t xml:space="preserve">of the Contract shall not affect either party’s rights, remedies, obligations or </w:t>
      </w:r>
      <w:r w:rsidR="00986B4E" w:rsidRPr="00A81B23">
        <w:rPr>
          <w:rFonts w:ascii="Century Gothic" w:hAnsi="Century Gothic" w:cs="Times New Roman"/>
          <w:sz w:val="22"/>
          <w:szCs w:val="22"/>
        </w:rPr>
        <w:t>l</w:t>
      </w:r>
      <w:r w:rsidRPr="00A81B23">
        <w:rPr>
          <w:rFonts w:ascii="Century Gothic" w:hAnsi="Century Gothic" w:cs="Times New Roman"/>
          <w:sz w:val="22"/>
          <w:szCs w:val="22"/>
        </w:rPr>
        <w:t>iabilities that have accrued up to the date of Expiry</w:t>
      </w:r>
      <w:r w:rsidR="006C1D1C" w:rsidRPr="00A81B23">
        <w:rPr>
          <w:rFonts w:ascii="Century Gothic" w:hAnsi="Century Gothic" w:cs="Times New Roman"/>
          <w:sz w:val="22"/>
          <w:szCs w:val="22"/>
        </w:rPr>
        <w:t xml:space="preserve"> or termination</w:t>
      </w:r>
      <w:r w:rsidRPr="00A81B23">
        <w:rPr>
          <w:rFonts w:ascii="Century Gothic" w:hAnsi="Century Gothic" w:cs="Times New Roman"/>
          <w:sz w:val="22"/>
          <w:szCs w:val="22"/>
        </w:rPr>
        <w:t>, under or in relation to the Contract. Any provision of the Contract which expressly or by implication is intended to come into force on or after Expiry</w:t>
      </w:r>
      <w:r w:rsidR="006C1D1C" w:rsidRPr="00A81B23">
        <w:rPr>
          <w:rFonts w:ascii="Century Gothic" w:hAnsi="Century Gothic" w:cs="Times New Roman"/>
          <w:sz w:val="22"/>
          <w:szCs w:val="22"/>
        </w:rPr>
        <w:t xml:space="preserve"> or termination</w:t>
      </w:r>
      <w:r w:rsidRPr="00A81B23">
        <w:rPr>
          <w:rFonts w:ascii="Century Gothic" w:hAnsi="Century Gothic" w:cs="Times New Roman"/>
          <w:sz w:val="22"/>
          <w:szCs w:val="22"/>
        </w:rPr>
        <w:t xml:space="preserve"> of the Contract, shall come into force. Any provision of the Contract which expressly or by implication is intended to remain in full force and effect on or after Expiry</w:t>
      </w:r>
      <w:r w:rsidR="006C1D1C" w:rsidRPr="00A81B23">
        <w:rPr>
          <w:rFonts w:ascii="Century Gothic" w:hAnsi="Century Gothic" w:cs="Times New Roman"/>
          <w:sz w:val="22"/>
          <w:szCs w:val="22"/>
        </w:rPr>
        <w:t xml:space="preserve"> or termination</w:t>
      </w:r>
      <w:r w:rsidRPr="00A81B23">
        <w:rPr>
          <w:rFonts w:ascii="Century Gothic" w:hAnsi="Century Gothic" w:cs="Times New Roman"/>
          <w:sz w:val="22"/>
          <w:szCs w:val="22"/>
        </w:rPr>
        <w:t xml:space="preserve"> of the Contract, shall remain in full force and effect.</w:t>
      </w:r>
    </w:p>
    <w:p w14:paraId="54B4FEED" w14:textId="77777777" w:rsidR="00BF1DBE" w:rsidRPr="00A81B23" w:rsidRDefault="00BF1DBE" w:rsidP="002769D7">
      <w:pPr>
        <w:ind w:left="1068"/>
        <w:jc w:val="both"/>
        <w:rPr>
          <w:rFonts w:ascii="Century Gothic" w:hAnsi="Century Gothic" w:cs="Times New Roman"/>
          <w:sz w:val="22"/>
          <w:szCs w:val="22"/>
        </w:rPr>
      </w:pPr>
    </w:p>
    <w:p w14:paraId="3EA49D61" w14:textId="75AA5E66" w:rsidR="00BF1DBE" w:rsidRPr="00A81B23" w:rsidRDefault="00BF1DBE" w:rsidP="002769D7">
      <w:pPr>
        <w:numPr>
          <w:ilvl w:val="1"/>
          <w:numId w:val="2"/>
        </w:numPr>
        <w:jc w:val="both"/>
        <w:rPr>
          <w:rFonts w:ascii="Century Gothic" w:hAnsi="Century Gothic" w:cs="Times New Roman"/>
          <w:sz w:val="22"/>
          <w:szCs w:val="22"/>
        </w:rPr>
      </w:pPr>
      <w:r w:rsidRPr="00A81B23">
        <w:rPr>
          <w:rFonts w:ascii="Century Gothic" w:hAnsi="Century Gothic" w:cs="Times New Roman"/>
          <w:sz w:val="22"/>
          <w:szCs w:val="22"/>
        </w:rPr>
        <w:t>O</w:t>
      </w:r>
      <w:r w:rsidRPr="00A81B23">
        <w:rPr>
          <w:rFonts w:ascii="Century Gothic" w:eastAsia="Times New Roman" w:hAnsi="Century Gothic" w:cs="Times New Roman"/>
          <w:spacing w:val="-2"/>
          <w:sz w:val="22"/>
          <w:szCs w:val="22"/>
        </w:rPr>
        <w:t>ther than as set out in the Contract, neither party shall have any further obligation to the other party under the Contract after its Expiry</w:t>
      </w:r>
      <w:r w:rsidR="006C1D1C" w:rsidRPr="00A81B23">
        <w:rPr>
          <w:rFonts w:ascii="Century Gothic" w:eastAsia="Times New Roman" w:hAnsi="Century Gothic" w:cs="Times New Roman"/>
          <w:spacing w:val="-2"/>
          <w:sz w:val="22"/>
          <w:szCs w:val="22"/>
        </w:rPr>
        <w:t xml:space="preserve"> or termination</w:t>
      </w:r>
      <w:r w:rsidRPr="00A81B23">
        <w:rPr>
          <w:rFonts w:ascii="Century Gothic" w:eastAsia="Times New Roman" w:hAnsi="Century Gothic" w:cs="Times New Roman"/>
          <w:spacing w:val="-2"/>
          <w:sz w:val="22"/>
          <w:szCs w:val="22"/>
        </w:rPr>
        <w:t xml:space="preserve">. </w:t>
      </w:r>
    </w:p>
    <w:p w14:paraId="14F154F2" w14:textId="77777777" w:rsidR="00874841" w:rsidRPr="00A81B23" w:rsidRDefault="00874841" w:rsidP="002769D7">
      <w:pPr>
        <w:jc w:val="both"/>
        <w:rPr>
          <w:rFonts w:ascii="Century Gothic" w:hAnsi="Century Gothic" w:cs="Times New Roman"/>
          <w:sz w:val="22"/>
          <w:szCs w:val="22"/>
        </w:rPr>
      </w:pPr>
    </w:p>
    <w:p w14:paraId="07D88893" w14:textId="4C524F23" w:rsidR="00874841" w:rsidRPr="00A81B23" w:rsidRDefault="00874841"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Times New Roman" w:hAnsi="Century Gothic" w:cs="Times New Roman"/>
          <w:b/>
          <w:bCs/>
          <w:sz w:val="22"/>
          <w:szCs w:val="22"/>
        </w:rPr>
        <w:t>Liability</w:t>
      </w:r>
    </w:p>
    <w:p w14:paraId="18FC1D43" w14:textId="77777777" w:rsidR="00874841" w:rsidRPr="00A81B23" w:rsidRDefault="00874841" w:rsidP="002769D7">
      <w:pPr>
        <w:widowControl w:val="0"/>
        <w:autoSpaceDE w:val="0"/>
        <w:autoSpaceDN w:val="0"/>
        <w:jc w:val="both"/>
        <w:rPr>
          <w:rFonts w:ascii="Century Gothic" w:eastAsia="Calibri" w:hAnsi="Century Gothic" w:cs="Times New Roman"/>
          <w:b/>
          <w:bCs/>
          <w:spacing w:val="-2"/>
          <w:sz w:val="22"/>
          <w:szCs w:val="22"/>
        </w:rPr>
      </w:pPr>
    </w:p>
    <w:p w14:paraId="1AFB4D1D" w14:textId="3633AE3E" w:rsidR="00874841" w:rsidRPr="00A81B23" w:rsidRDefault="00874841" w:rsidP="002769D7">
      <w:pPr>
        <w:numPr>
          <w:ilvl w:val="1"/>
          <w:numId w:val="2"/>
        </w:numPr>
        <w:jc w:val="both"/>
        <w:rPr>
          <w:rFonts w:ascii="Century Gothic" w:eastAsia="Times New Roman" w:hAnsi="Century Gothic" w:cs="Times New Roman"/>
          <w:sz w:val="22"/>
          <w:szCs w:val="22"/>
        </w:rPr>
      </w:pPr>
      <w:bookmarkStart w:id="13" w:name="_Hlk142319516"/>
      <w:r w:rsidRPr="00A81B23">
        <w:rPr>
          <w:rFonts w:ascii="Century Gothic" w:hAnsi="Century Gothic" w:cs="Times New Roman"/>
          <w:sz w:val="22"/>
          <w:szCs w:val="22"/>
        </w:rPr>
        <w:t>Nothing in the Contract will exclude or limit either party's liability in respect of: (a) death or personal injury caused by the negligence of that party; (b) fraud (including fraudulent misrepresentation); or (c) any liability which may not otherwise be lawfully excluded or limited.</w:t>
      </w:r>
    </w:p>
    <w:p w14:paraId="35CA06BC" w14:textId="77777777" w:rsidR="00874841" w:rsidRPr="00A81B23" w:rsidRDefault="00874841" w:rsidP="002769D7">
      <w:pPr>
        <w:jc w:val="both"/>
        <w:rPr>
          <w:rFonts w:ascii="Century Gothic" w:eastAsia="Times New Roman" w:hAnsi="Century Gothic" w:cs="Times New Roman"/>
          <w:sz w:val="22"/>
          <w:szCs w:val="22"/>
        </w:rPr>
      </w:pPr>
    </w:p>
    <w:p w14:paraId="227132CA" w14:textId="5421A297" w:rsidR="00874841" w:rsidRPr="00A81B23" w:rsidRDefault="00874841" w:rsidP="002769D7">
      <w:pPr>
        <w:numPr>
          <w:ilvl w:val="1"/>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 xml:space="preserve">Subject to clause 12.1, each party’s total aggregate liability (including interest and costs) in contract, tort (including negligence), for breach of statutory duty, misrepresentation, restitution, or otherwise, arising in connection with its performance or contemplated performance of the Contract, or as a result of the liable party’s negligence or failure to comply with the terms of the Contract, shall be limited to the </w:t>
      </w:r>
      <w:r w:rsidR="00290F65" w:rsidRPr="00A81B23">
        <w:rPr>
          <w:rFonts w:ascii="Century Gothic" w:hAnsi="Century Gothic" w:cs="Times New Roman"/>
          <w:sz w:val="22"/>
          <w:szCs w:val="22"/>
        </w:rPr>
        <w:t xml:space="preserve">total </w:t>
      </w:r>
      <w:r w:rsidRPr="00A81B23">
        <w:rPr>
          <w:rFonts w:ascii="Century Gothic" w:hAnsi="Century Gothic" w:cs="Times New Roman"/>
          <w:sz w:val="22"/>
          <w:szCs w:val="22"/>
        </w:rPr>
        <w:t xml:space="preserve">amount of the Charges payable by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to Simply Biz under this Contract. </w:t>
      </w:r>
    </w:p>
    <w:p w14:paraId="6BB636B6" w14:textId="77777777" w:rsidR="00874841" w:rsidRPr="00A81B23" w:rsidRDefault="00874841" w:rsidP="002769D7">
      <w:pPr>
        <w:jc w:val="both"/>
        <w:rPr>
          <w:rFonts w:ascii="Century Gothic" w:eastAsia="Times New Roman" w:hAnsi="Century Gothic" w:cs="Times New Roman"/>
          <w:sz w:val="22"/>
          <w:szCs w:val="22"/>
        </w:rPr>
      </w:pPr>
    </w:p>
    <w:p w14:paraId="485DE152" w14:textId="46AD1C93" w:rsidR="00874841" w:rsidRPr="00A81B23" w:rsidRDefault="00874841" w:rsidP="002769D7">
      <w:pPr>
        <w:numPr>
          <w:ilvl w:val="1"/>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Subject to clause 1</w:t>
      </w:r>
      <w:r w:rsidR="00E711BC" w:rsidRPr="00A81B23">
        <w:rPr>
          <w:rFonts w:ascii="Century Gothic" w:hAnsi="Century Gothic" w:cs="Times New Roman"/>
          <w:sz w:val="22"/>
          <w:szCs w:val="22"/>
        </w:rPr>
        <w:t>2</w:t>
      </w:r>
      <w:r w:rsidRPr="00A81B23">
        <w:rPr>
          <w:rFonts w:ascii="Century Gothic" w:hAnsi="Century Gothic" w:cs="Times New Roman"/>
          <w:sz w:val="22"/>
          <w:szCs w:val="22"/>
        </w:rPr>
        <w:t xml:space="preserve">.1, neither party shall be </w:t>
      </w:r>
      <w:r w:rsidR="00E711BC" w:rsidRPr="00A81B23">
        <w:rPr>
          <w:rFonts w:ascii="Century Gothic" w:hAnsi="Century Gothic" w:cs="Times New Roman"/>
          <w:sz w:val="22"/>
          <w:szCs w:val="22"/>
        </w:rPr>
        <w:t>l</w:t>
      </w:r>
      <w:r w:rsidRPr="00A81B23">
        <w:rPr>
          <w:rFonts w:ascii="Century Gothic" w:hAnsi="Century Gothic" w:cs="Times New Roman"/>
          <w:sz w:val="22"/>
          <w:szCs w:val="22"/>
        </w:rPr>
        <w:t xml:space="preserve">iable to the other in contract, tort (including negligence and breach of statutory duty) or otherwise for: (a) any loss of revenue, profit, business, anticipated savings, goodwill, reputation, contract, data, use of equipment or process or any wasted </w:t>
      </w:r>
      <w:r w:rsidRPr="00A81B23">
        <w:rPr>
          <w:rFonts w:ascii="Century Gothic" w:hAnsi="Century Gothic" w:cs="Times New Roman"/>
          <w:sz w:val="22"/>
          <w:szCs w:val="22"/>
        </w:rPr>
        <w:lastRenderedPageBreak/>
        <w:t xml:space="preserve">management time; or (b) any indirect, economic, special or consequential loss whatsoever. </w:t>
      </w:r>
    </w:p>
    <w:bookmarkEnd w:id="13"/>
    <w:p w14:paraId="5499F4B5" w14:textId="77777777" w:rsidR="00874841" w:rsidRPr="00A81B23" w:rsidRDefault="00874841" w:rsidP="002769D7">
      <w:pPr>
        <w:pStyle w:val="ListParagraph"/>
        <w:jc w:val="both"/>
        <w:rPr>
          <w:rFonts w:ascii="Century Gothic" w:eastAsia="Times New Roman" w:hAnsi="Century Gothic" w:cs="Times New Roman"/>
          <w:sz w:val="22"/>
          <w:szCs w:val="22"/>
        </w:rPr>
      </w:pPr>
    </w:p>
    <w:p w14:paraId="314DAF81" w14:textId="3C98CA75" w:rsidR="00874841" w:rsidRPr="00A81B23" w:rsidRDefault="00874841" w:rsidP="002769D7">
      <w:pPr>
        <w:numPr>
          <w:ilvl w:val="1"/>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Clause 1</w:t>
      </w:r>
      <w:r w:rsidR="00E711BC" w:rsidRPr="00A81B23">
        <w:rPr>
          <w:rFonts w:ascii="Century Gothic" w:hAnsi="Century Gothic" w:cs="Times New Roman"/>
          <w:sz w:val="22"/>
          <w:szCs w:val="22"/>
        </w:rPr>
        <w:t>2</w:t>
      </w:r>
      <w:r w:rsidRPr="00A81B23">
        <w:rPr>
          <w:rFonts w:ascii="Century Gothic" w:hAnsi="Century Gothic" w:cs="Times New Roman"/>
          <w:sz w:val="22"/>
          <w:szCs w:val="22"/>
        </w:rPr>
        <w:t xml:space="preserve">.3 shall not prevent </w:t>
      </w:r>
      <w:r w:rsidR="00E711BC" w:rsidRPr="00A81B23">
        <w:rPr>
          <w:rFonts w:ascii="Century Gothic" w:hAnsi="Century Gothic" w:cs="Times New Roman"/>
          <w:sz w:val="22"/>
          <w:szCs w:val="22"/>
        </w:rPr>
        <w:t>Simply Biz</w:t>
      </w:r>
      <w:r w:rsidRPr="00A81B23">
        <w:rPr>
          <w:rFonts w:ascii="Century Gothic" w:hAnsi="Century Gothic" w:cs="Times New Roman"/>
          <w:sz w:val="22"/>
          <w:szCs w:val="22"/>
        </w:rPr>
        <w:t xml:space="preserve"> recovering: (a) the Charges; or (b) damages calculated </w:t>
      </w:r>
      <w:proofErr w:type="gramStart"/>
      <w:r w:rsidRPr="00A81B23">
        <w:rPr>
          <w:rFonts w:ascii="Century Gothic" w:hAnsi="Century Gothic" w:cs="Times New Roman"/>
          <w:sz w:val="22"/>
          <w:szCs w:val="22"/>
        </w:rPr>
        <w:t>on the basis of</w:t>
      </w:r>
      <w:proofErr w:type="gramEnd"/>
      <w:r w:rsidRPr="00A81B23">
        <w:rPr>
          <w:rFonts w:ascii="Century Gothic" w:hAnsi="Century Gothic" w:cs="Times New Roman"/>
          <w:sz w:val="22"/>
          <w:szCs w:val="22"/>
        </w:rPr>
        <w:t xml:space="preserve"> amounts due but not paid by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as a result of a breach of the Contract by </w:t>
      </w:r>
      <w:r w:rsidR="008D28BE" w:rsidRPr="00A81B23">
        <w:rPr>
          <w:rFonts w:ascii="Century Gothic" w:hAnsi="Century Gothic" w:cs="Times New Roman"/>
          <w:sz w:val="22"/>
          <w:szCs w:val="22"/>
        </w:rPr>
        <w:t>Firm</w:t>
      </w:r>
      <w:r w:rsidRPr="00A81B23">
        <w:rPr>
          <w:rFonts w:ascii="Century Gothic" w:hAnsi="Century Gothic" w:cs="Times New Roman"/>
          <w:sz w:val="22"/>
          <w:szCs w:val="22"/>
        </w:rPr>
        <w:t xml:space="preserve">. </w:t>
      </w:r>
    </w:p>
    <w:p w14:paraId="0C52A2FC" w14:textId="77777777" w:rsidR="00874841" w:rsidRPr="00A81B23" w:rsidRDefault="00874841" w:rsidP="002769D7">
      <w:pPr>
        <w:jc w:val="both"/>
        <w:rPr>
          <w:rFonts w:ascii="Century Gothic" w:hAnsi="Century Gothic" w:cs="Times New Roman"/>
          <w:sz w:val="22"/>
          <w:szCs w:val="22"/>
        </w:rPr>
      </w:pPr>
    </w:p>
    <w:p w14:paraId="0A4330FC" w14:textId="5AB14700" w:rsidR="00874841" w:rsidRPr="00A81B23" w:rsidRDefault="00874841" w:rsidP="002769D7">
      <w:pPr>
        <w:numPr>
          <w:ilvl w:val="1"/>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 xml:space="preserve">Neither party </w:t>
      </w:r>
      <w:r w:rsidR="007643C3" w:rsidRPr="00A81B23">
        <w:rPr>
          <w:rFonts w:ascii="Century Gothic" w:hAnsi="Century Gothic" w:cs="Times New Roman"/>
          <w:sz w:val="22"/>
          <w:szCs w:val="22"/>
        </w:rPr>
        <w:t>will be in breach of the Contract or otherwise liable</w:t>
      </w:r>
      <w:r w:rsidRPr="00A81B23">
        <w:rPr>
          <w:rFonts w:ascii="Century Gothic" w:hAnsi="Century Gothic" w:cs="Times New Roman"/>
          <w:sz w:val="22"/>
          <w:szCs w:val="22"/>
        </w:rPr>
        <w:t xml:space="preserve"> for any failure or delay in performing its obligations under the Contract if and to the extent that such failure or delay is the result of a Force Majeure Event. </w:t>
      </w:r>
    </w:p>
    <w:p w14:paraId="4EBAF15D" w14:textId="77777777" w:rsidR="00874841" w:rsidRPr="00A81B23" w:rsidRDefault="00874841" w:rsidP="002769D7">
      <w:pPr>
        <w:jc w:val="both"/>
        <w:rPr>
          <w:rFonts w:ascii="Century Gothic" w:eastAsia="Times New Roman" w:hAnsi="Century Gothic" w:cs="Times New Roman"/>
          <w:sz w:val="22"/>
          <w:szCs w:val="22"/>
        </w:rPr>
      </w:pPr>
    </w:p>
    <w:p w14:paraId="74CA5100" w14:textId="5B37ED77" w:rsidR="00874841" w:rsidRPr="00A81B23" w:rsidRDefault="00874841"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kern w:val="20"/>
          <w:sz w:val="22"/>
          <w:szCs w:val="22"/>
        </w:rPr>
        <w:t>Nothing in this Clause 1</w:t>
      </w:r>
      <w:r w:rsidR="00E711BC" w:rsidRPr="00A81B23">
        <w:rPr>
          <w:rFonts w:ascii="Century Gothic" w:eastAsia="Times New Roman" w:hAnsi="Century Gothic" w:cs="Times New Roman"/>
          <w:kern w:val="20"/>
          <w:sz w:val="22"/>
          <w:szCs w:val="22"/>
        </w:rPr>
        <w:t>2</w:t>
      </w:r>
      <w:r w:rsidRPr="00A81B23">
        <w:rPr>
          <w:rFonts w:ascii="Century Gothic" w:eastAsia="Times New Roman" w:hAnsi="Century Gothic" w:cs="Times New Roman"/>
          <w:kern w:val="20"/>
          <w:sz w:val="22"/>
          <w:szCs w:val="22"/>
        </w:rPr>
        <w:t xml:space="preserve"> will be taken as in any way reducing or affecting a general duty upon a party to mitigate any loss suffered by it.</w:t>
      </w:r>
    </w:p>
    <w:p w14:paraId="3CCF08AF" w14:textId="77777777" w:rsidR="00874841" w:rsidRPr="00A81B23" w:rsidRDefault="00874841" w:rsidP="002769D7">
      <w:pPr>
        <w:jc w:val="both"/>
        <w:rPr>
          <w:rFonts w:ascii="Century Gothic" w:hAnsi="Century Gothic" w:cs="Times New Roman"/>
          <w:sz w:val="22"/>
          <w:szCs w:val="22"/>
        </w:rPr>
      </w:pPr>
    </w:p>
    <w:p w14:paraId="09984319" w14:textId="77777777" w:rsidR="005F7E7D" w:rsidRPr="00A81B23" w:rsidRDefault="005F7E7D"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Dispute Resolution Procedure</w:t>
      </w:r>
    </w:p>
    <w:p w14:paraId="3152D0FA" w14:textId="77777777" w:rsidR="005F7E7D" w:rsidRPr="00A81B23" w:rsidRDefault="005F7E7D" w:rsidP="002769D7">
      <w:pPr>
        <w:widowControl w:val="0"/>
        <w:autoSpaceDE w:val="0"/>
        <w:autoSpaceDN w:val="0"/>
        <w:jc w:val="both"/>
        <w:rPr>
          <w:rFonts w:ascii="Century Gothic" w:eastAsia="Calibri" w:hAnsi="Century Gothic" w:cs="Times New Roman"/>
          <w:spacing w:val="-2"/>
          <w:sz w:val="22"/>
          <w:szCs w:val="22"/>
        </w:rPr>
      </w:pPr>
    </w:p>
    <w:p w14:paraId="5127D7D1" w14:textId="46C0AA7D" w:rsidR="005F7E7D" w:rsidRPr="00A81B23" w:rsidRDefault="005F7E7D" w:rsidP="002769D7">
      <w:pPr>
        <w:numPr>
          <w:ilvl w:val="1"/>
          <w:numId w:val="2"/>
        </w:numPr>
        <w:jc w:val="both"/>
        <w:rPr>
          <w:rFonts w:ascii="Century Gothic" w:eastAsia="Times New Roman" w:hAnsi="Century Gothic" w:cs="Times New Roman"/>
          <w:sz w:val="22"/>
          <w:szCs w:val="22"/>
        </w:rPr>
      </w:pPr>
      <w:bookmarkStart w:id="14" w:name="_Hlk142319481"/>
      <w:r w:rsidRPr="00A81B23">
        <w:rPr>
          <w:rFonts w:ascii="Century Gothic" w:eastAsia="Times New Roman" w:hAnsi="Century Gothic" w:cs="Times New Roman"/>
          <w:sz w:val="22"/>
          <w:szCs w:val="22"/>
        </w:rPr>
        <w:t>Save</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that</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nothing</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in</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this</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clause</w:t>
      </w:r>
      <w:r w:rsidRPr="00A81B23">
        <w:rPr>
          <w:rFonts w:ascii="Century Gothic" w:eastAsia="Times New Roman" w:hAnsi="Century Gothic" w:cs="Times New Roman"/>
          <w:spacing w:val="-13"/>
          <w:sz w:val="22"/>
          <w:szCs w:val="22"/>
        </w:rPr>
        <w:t xml:space="preserve"> 1</w:t>
      </w:r>
      <w:r w:rsidR="002F6257" w:rsidRPr="00A81B23">
        <w:rPr>
          <w:rFonts w:ascii="Century Gothic" w:eastAsia="Times New Roman" w:hAnsi="Century Gothic" w:cs="Times New Roman"/>
          <w:spacing w:val="-13"/>
          <w:sz w:val="22"/>
          <w:szCs w:val="22"/>
        </w:rPr>
        <w:t>3</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will</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prevent</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a party</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from</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 xml:space="preserve">taking any actions in relation to the recovery of debts, in the first instance the following procedure shall be followed by the </w:t>
      </w:r>
      <w:bookmarkEnd w:id="14"/>
      <w:r w:rsidRPr="00A81B23">
        <w:rPr>
          <w:rFonts w:ascii="Century Gothic" w:eastAsia="Times New Roman" w:hAnsi="Century Gothic" w:cs="Times New Roman"/>
          <w:sz w:val="22"/>
          <w:szCs w:val="22"/>
        </w:rPr>
        <w:t>parties in connection with disputes which may arise between them:</w:t>
      </w:r>
    </w:p>
    <w:p w14:paraId="5C10AA36" w14:textId="14D9EF6C" w:rsidR="000D0D0D" w:rsidRPr="00A81B23" w:rsidRDefault="000D0D0D" w:rsidP="002769D7">
      <w:pPr>
        <w:numPr>
          <w:ilvl w:val="2"/>
          <w:numId w:val="2"/>
        </w:numPr>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each</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party</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shall</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nominate</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a</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representative</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who</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will</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be</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authorised</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deal</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with</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management, negotiation and settlement of any dispute arising under or in connection with the Contract (“</w:t>
      </w:r>
      <w:r w:rsidRPr="00A81B23">
        <w:rPr>
          <w:rFonts w:ascii="Century Gothic" w:eastAsia="Times New Roman" w:hAnsi="Century Gothic" w:cs="Times New Roman"/>
          <w:b/>
          <w:sz w:val="22"/>
          <w:szCs w:val="22"/>
        </w:rPr>
        <w:t>Nominated Representative</w:t>
      </w:r>
      <w:r w:rsidRPr="00A81B23">
        <w:rPr>
          <w:rFonts w:ascii="Century Gothic" w:eastAsia="Times New Roman" w:hAnsi="Century Gothic" w:cs="Times New Roman"/>
          <w:sz w:val="22"/>
          <w:szCs w:val="22"/>
        </w:rPr>
        <w:t>”). Each party may change the identity of its Nominated Representative at any time during the Contract</w:t>
      </w:r>
      <w:r w:rsidR="0040557E" w:rsidRPr="00A81B23">
        <w:rPr>
          <w:rFonts w:ascii="Century Gothic" w:eastAsia="Times New Roman" w:hAnsi="Century Gothic" w:cs="Times New Roman"/>
          <w:sz w:val="22"/>
          <w:szCs w:val="22"/>
        </w:rPr>
        <w:t xml:space="preserve"> </w:t>
      </w:r>
      <w:proofErr w:type="gramStart"/>
      <w:r w:rsidR="0040557E" w:rsidRPr="00A81B23">
        <w:rPr>
          <w:rFonts w:ascii="Century Gothic" w:eastAsia="Times New Roman" w:hAnsi="Century Gothic" w:cs="Times New Roman"/>
          <w:sz w:val="22"/>
          <w:szCs w:val="22"/>
        </w:rPr>
        <w:t>Term</w:t>
      </w:r>
      <w:r w:rsidRPr="00A81B23">
        <w:rPr>
          <w:rFonts w:ascii="Century Gothic" w:eastAsia="Times New Roman" w:hAnsi="Century Gothic" w:cs="Times New Roman"/>
          <w:sz w:val="22"/>
          <w:szCs w:val="22"/>
        </w:rPr>
        <w:t>;</w:t>
      </w:r>
      <w:proofErr w:type="gramEnd"/>
    </w:p>
    <w:p w14:paraId="065EADD7" w14:textId="587CB524" w:rsidR="000D0D0D" w:rsidRPr="00A81B23" w:rsidRDefault="000D0D0D" w:rsidP="002769D7">
      <w:pPr>
        <w:numPr>
          <w:ilvl w:val="2"/>
          <w:numId w:val="2"/>
        </w:numPr>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each party shall refer any dispute that arises under or in connection with the Contract to its Nominated Representative appointed in accordance with clause 1</w:t>
      </w:r>
      <w:r w:rsidR="007C7FF3" w:rsidRPr="00A81B23">
        <w:rPr>
          <w:rFonts w:ascii="Century Gothic" w:eastAsia="Times New Roman" w:hAnsi="Century Gothic" w:cs="Times New Roman"/>
          <w:sz w:val="22"/>
          <w:szCs w:val="22"/>
        </w:rPr>
        <w:t>3</w:t>
      </w:r>
      <w:r w:rsidRPr="00A81B23">
        <w:rPr>
          <w:rFonts w:ascii="Century Gothic" w:eastAsia="Times New Roman" w:hAnsi="Century Gothic" w:cs="Times New Roman"/>
          <w:sz w:val="22"/>
          <w:szCs w:val="22"/>
        </w:rPr>
        <w:t>.1.1, who shall be responsible for the escalation of the dispute within that party’s organisation and shall notify the other party’s Nominated Representative in writing of the reason for the dispute. (“</w:t>
      </w:r>
      <w:r w:rsidRPr="00A81B23">
        <w:rPr>
          <w:rFonts w:ascii="Century Gothic" w:eastAsia="Times New Roman" w:hAnsi="Century Gothic" w:cs="Times New Roman"/>
          <w:b/>
          <w:sz w:val="22"/>
          <w:szCs w:val="22"/>
        </w:rPr>
        <w:t>Dispute Notice</w:t>
      </w:r>
      <w:r w:rsidRPr="00A81B23">
        <w:rPr>
          <w:rFonts w:ascii="Century Gothic" w:eastAsia="Times New Roman" w:hAnsi="Century Gothic" w:cs="Times New Roman"/>
          <w:sz w:val="22"/>
          <w:szCs w:val="22"/>
        </w:rPr>
        <w:t xml:space="preserve">”). Any such notifications shall include a summary of the salient details of the relevant </w:t>
      </w:r>
      <w:proofErr w:type="gramStart"/>
      <w:r w:rsidRPr="00A81B23">
        <w:rPr>
          <w:rFonts w:ascii="Century Gothic" w:eastAsia="Times New Roman" w:hAnsi="Century Gothic" w:cs="Times New Roman"/>
          <w:sz w:val="22"/>
          <w:szCs w:val="22"/>
        </w:rPr>
        <w:t>dispute;</w:t>
      </w:r>
      <w:proofErr w:type="gramEnd"/>
      <w:r w:rsidRPr="00A81B23">
        <w:rPr>
          <w:rFonts w:ascii="Century Gothic" w:eastAsia="Times New Roman" w:hAnsi="Century Gothic" w:cs="Times New Roman"/>
          <w:sz w:val="22"/>
          <w:szCs w:val="22"/>
        </w:rPr>
        <w:t xml:space="preserve"> </w:t>
      </w:r>
    </w:p>
    <w:p w14:paraId="793FCADF" w14:textId="2B0E21E4" w:rsidR="000D0D0D" w:rsidRPr="00A81B23" w:rsidRDefault="000D0D0D" w:rsidP="002769D7">
      <w:pPr>
        <w:numPr>
          <w:ilvl w:val="2"/>
          <w:numId w:val="2"/>
        </w:numPr>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14"/>
          <w:sz w:val="22"/>
          <w:szCs w:val="22"/>
        </w:rPr>
        <w:t xml:space="preserve"> parties’ </w:t>
      </w:r>
      <w:r w:rsidRPr="00A81B23">
        <w:rPr>
          <w:rFonts w:ascii="Century Gothic" w:eastAsia="Times New Roman" w:hAnsi="Century Gothic" w:cs="Times New Roman"/>
          <w:sz w:val="22"/>
          <w:szCs w:val="22"/>
        </w:rPr>
        <w:t>Nominated</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Representatives</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shall</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meet in person or online</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within</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fourteen</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(14)</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days</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the date</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a</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 xml:space="preserve">Dispute Notice from the relevant Nominated Representative in order to agree a resolution to the dispute or action(s) required by each party in order to resolve the </w:t>
      </w:r>
      <w:proofErr w:type="gramStart"/>
      <w:r w:rsidRPr="00A81B23">
        <w:rPr>
          <w:rFonts w:ascii="Century Gothic" w:eastAsia="Times New Roman" w:hAnsi="Century Gothic" w:cs="Times New Roman"/>
          <w:sz w:val="22"/>
          <w:szCs w:val="22"/>
        </w:rPr>
        <w:t>dispute;</w:t>
      </w:r>
      <w:proofErr w:type="gramEnd"/>
    </w:p>
    <w:p w14:paraId="1F56CEF1" w14:textId="77777777" w:rsidR="000D0D0D" w:rsidRPr="00A81B23" w:rsidRDefault="000D0D0D" w:rsidP="002769D7">
      <w:pPr>
        <w:numPr>
          <w:ilvl w:val="2"/>
          <w:numId w:val="2"/>
        </w:numPr>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if</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any</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dispute</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has not</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been</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settled and/or a</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course</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action</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for</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its</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settlement has not</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been agreed</w:t>
      </w:r>
      <w:r w:rsidRPr="00A81B23">
        <w:rPr>
          <w:rFonts w:ascii="Century Gothic" w:eastAsia="Times New Roman" w:hAnsi="Century Gothic" w:cs="Times New Roman"/>
          <w:spacing w:val="-10"/>
          <w:sz w:val="22"/>
          <w:szCs w:val="22"/>
        </w:rPr>
        <w:t xml:space="preserve"> </w:t>
      </w:r>
      <w:r w:rsidRPr="00A81B23">
        <w:rPr>
          <w:rFonts w:ascii="Century Gothic" w:eastAsia="Times New Roman" w:hAnsi="Century Gothic" w:cs="Times New Roman"/>
          <w:sz w:val="22"/>
          <w:szCs w:val="22"/>
        </w:rPr>
        <w:t>within</w:t>
      </w:r>
      <w:r w:rsidRPr="00A81B23">
        <w:rPr>
          <w:rFonts w:ascii="Century Gothic" w:eastAsia="Times New Roman" w:hAnsi="Century Gothic" w:cs="Times New Roman"/>
          <w:spacing w:val="-10"/>
          <w:sz w:val="22"/>
          <w:szCs w:val="22"/>
        </w:rPr>
        <w:t xml:space="preserve"> </w:t>
      </w:r>
      <w:r w:rsidRPr="00A81B23">
        <w:rPr>
          <w:rFonts w:ascii="Century Gothic" w:eastAsia="Times New Roman" w:hAnsi="Century Gothic" w:cs="Times New Roman"/>
          <w:sz w:val="22"/>
          <w:szCs w:val="22"/>
        </w:rPr>
        <w:t>twenty-eight</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(28)</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days</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date</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Dispute</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Notice,</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each party’s</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Nominated Representative</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shall</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procure</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that an alternative senior representative</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w:t>
      </w:r>
      <w:r w:rsidRPr="00A81B23">
        <w:rPr>
          <w:rFonts w:ascii="Century Gothic" w:hAnsi="Century Gothic" w:cs="Times New Roman"/>
          <w:b/>
          <w:spacing w:val="-2"/>
          <w:sz w:val="22"/>
          <w:szCs w:val="22"/>
        </w:rPr>
        <w:t>Alternative Senior Representative</w:t>
      </w:r>
      <w:r w:rsidRPr="00A81B23">
        <w:rPr>
          <w:rFonts w:ascii="Century Gothic" w:hAnsi="Century Gothic" w:cs="Times New Roman"/>
          <w:bCs/>
          <w:spacing w:val="-2"/>
          <w:sz w:val="22"/>
          <w:szCs w:val="22"/>
        </w:rPr>
        <w:t>”)</w:t>
      </w:r>
      <w:r w:rsidRPr="00A81B23">
        <w:rPr>
          <w:rFonts w:ascii="Century Gothic" w:eastAsia="Times New Roman" w:hAnsi="Century Gothic" w:cs="Times New Roman"/>
          <w:sz w:val="22"/>
          <w:szCs w:val="22"/>
        </w:rPr>
        <w:t xml:space="preserve"> shall</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meet in person or online with an Alternative Senior Representative of the other party in order to seek a</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resolution</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such</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dispute</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on</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one</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separate,</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further</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occasion.</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 xml:space="preserve">parties shall procure that such meeting between each party’s Alternative Senior Representative takes place as soon as reasonably practicable, taking into account the timescale in which the matter in dispute should be resolved so as not to impede the performance of the Contract and in any event within forty-two (42) days of the date of the Dispute </w:t>
      </w:r>
      <w:proofErr w:type="gramStart"/>
      <w:r w:rsidRPr="00A81B23">
        <w:rPr>
          <w:rFonts w:ascii="Century Gothic" w:eastAsia="Times New Roman" w:hAnsi="Century Gothic" w:cs="Times New Roman"/>
          <w:sz w:val="22"/>
          <w:szCs w:val="22"/>
        </w:rPr>
        <w:t>Notice;</w:t>
      </w:r>
      <w:proofErr w:type="gramEnd"/>
    </w:p>
    <w:p w14:paraId="604DA5D3" w14:textId="77777777" w:rsidR="000D0D0D" w:rsidRPr="00A81B23" w:rsidRDefault="000D0D0D" w:rsidP="002769D7">
      <w:pPr>
        <w:numPr>
          <w:ilvl w:val="2"/>
          <w:numId w:val="2"/>
        </w:numPr>
        <w:contextualSpacing/>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lastRenderedPageBreak/>
        <w:t>if a settlement does not result from the meeting held between the parties’ Alternative Senior Representatives and in any event within fifty-six (56) days of</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the date</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 xml:space="preserve">the Dispute Notice, the parties will attempt to settle their dispute by mediation, in accordance with the Centre for Effective Dispute Resolution (CEDR) Model Mediation Procedure.  </w:t>
      </w:r>
      <w:r w:rsidRPr="00A81B23">
        <w:rPr>
          <w:rFonts w:ascii="Century Gothic" w:eastAsia="Poppins" w:hAnsi="Century Gothic" w:cs="Times New Roman"/>
          <w:color w:val="000000"/>
          <w:sz w:val="22"/>
          <w:szCs w:val="22"/>
        </w:rPr>
        <w:t>Unless otherwise agreed between the parties, the mediator shall be nominated by CEDR. To initiate the mediation, a party will (a) serve notice in writing (“</w:t>
      </w:r>
      <w:r w:rsidRPr="00A81B23">
        <w:rPr>
          <w:rFonts w:ascii="Century Gothic" w:eastAsia="Poppins" w:hAnsi="Century Gothic" w:cs="Times New Roman"/>
          <w:b/>
          <w:bCs/>
          <w:color w:val="000000"/>
          <w:sz w:val="22"/>
          <w:szCs w:val="22"/>
        </w:rPr>
        <w:t>ADR Notice</w:t>
      </w:r>
      <w:r w:rsidRPr="00A81B23">
        <w:rPr>
          <w:rFonts w:ascii="Century Gothic" w:eastAsia="Poppins" w:hAnsi="Century Gothic" w:cs="Times New Roman"/>
          <w:color w:val="000000"/>
          <w:sz w:val="22"/>
          <w:szCs w:val="22"/>
        </w:rPr>
        <w:t xml:space="preserve">”) to the other party, requesting a mediation; and (b) send a copy of the ADR Notice to CEDR. The mediation will start no later than thirty (30) days after the date of the ADR Notice. </w:t>
      </w:r>
      <w:r w:rsidRPr="00A81B23">
        <w:rPr>
          <w:rFonts w:ascii="Century Gothic" w:eastAsia="Times New Roman" w:hAnsi="Century Gothic" w:cs="Times New Roman"/>
          <w:sz w:val="22"/>
          <w:szCs w:val="22"/>
        </w:rPr>
        <w:t xml:space="preserve">The costs of mediation shall be shared equally between the </w:t>
      </w:r>
      <w:proofErr w:type="gramStart"/>
      <w:r w:rsidRPr="00A81B23">
        <w:rPr>
          <w:rFonts w:ascii="Century Gothic" w:eastAsia="Times New Roman" w:hAnsi="Century Gothic" w:cs="Times New Roman"/>
          <w:sz w:val="22"/>
          <w:szCs w:val="22"/>
        </w:rPr>
        <w:t>parties;</w:t>
      </w:r>
      <w:proofErr w:type="gramEnd"/>
    </w:p>
    <w:p w14:paraId="1DDF8B49" w14:textId="67ADF679" w:rsidR="000D0D0D" w:rsidRPr="00A81B23" w:rsidRDefault="000D0D0D" w:rsidP="002769D7">
      <w:pPr>
        <w:numPr>
          <w:ilvl w:val="2"/>
          <w:numId w:val="2"/>
        </w:numPr>
        <w:contextualSpacing/>
        <w:jc w:val="both"/>
        <w:rPr>
          <w:rFonts w:ascii="Century Gothic" w:eastAsia="Times New Roman" w:hAnsi="Century Gothic" w:cs="Times New Roman"/>
          <w:sz w:val="22"/>
          <w:szCs w:val="22"/>
        </w:rPr>
      </w:pPr>
      <w:r w:rsidRPr="00A81B23">
        <w:rPr>
          <w:rFonts w:ascii="Century Gothic" w:eastAsia="Poppins" w:hAnsi="Century Gothic" w:cs="Times New Roman"/>
          <w:color w:val="000000"/>
          <w:sz w:val="22"/>
          <w:szCs w:val="22"/>
        </w:rPr>
        <w:t xml:space="preserve">neither party will commence any court proceedings under clause </w:t>
      </w:r>
      <w:r w:rsidR="00842EEE" w:rsidRPr="00A81B23">
        <w:rPr>
          <w:rFonts w:ascii="Century Gothic" w:eastAsia="Poppins" w:hAnsi="Century Gothic" w:cs="Times New Roman"/>
          <w:color w:val="000000"/>
          <w:sz w:val="22"/>
          <w:szCs w:val="22"/>
        </w:rPr>
        <w:t>16</w:t>
      </w:r>
      <w:r w:rsidRPr="00A81B23">
        <w:rPr>
          <w:rFonts w:ascii="Century Gothic" w:eastAsia="Poppins" w:hAnsi="Century Gothic" w:cs="Times New Roman"/>
          <w:color w:val="000000"/>
          <w:sz w:val="22"/>
          <w:szCs w:val="22"/>
        </w:rPr>
        <w:t xml:space="preserve"> in relation to the whole or part of the dispute until ninety (90) days after service of the ADR Notice, provided that the right to issue proceedings is not prejudiced by a delay.</w:t>
      </w:r>
      <w:r w:rsidRPr="00A81B23">
        <w:rPr>
          <w:rFonts w:ascii="Century Gothic" w:eastAsia="Calibri" w:hAnsi="Century Gothic" w:cs="Times New Roman"/>
          <w:spacing w:val="-2"/>
          <w:sz w:val="22"/>
          <w:szCs w:val="22"/>
        </w:rPr>
        <w:t xml:space="preserve"> </w:t>
      </w:r>
      <w:r w:rsidRPr="00A81B23">
        <w:rPr>
          <w:rFonts w:ascii="Century Gothic" w:eastAsia="Poppins" w:hAnsi="Century Gothic" w:cs="Times New Roman"/>
          <w:color w:val="000000"/>
          <w:sz w:val="22"/>
          <w:szCs w:val="22"/>
        </w:rPr>
        <w:t>The commencement of mediation shall not prevent the parties commencing court proceedings in relation to the dispute; and</w:t>
      </w:r>
    </w:p>
    <w:p w14:paraId="23EF3E1F" w14:textId="0342571F" w:rsidR="000D0D0D" w:rsidRPr="00A81B23" w:rsidRDefault="000D0D0D" w:rsidP="002769D7">
      <w:pPr>
        <w:numPr>
          <w:ilvl w:val="2"/>
          <w:numId w:val="2"/>
        </w:numPr>
        <w:contextualSpacing/>
        <w:jc w:val="both"/>
        <w:rPr>
          <w:rFonts w:ascii="Century Gothic" w:eastAsia="Times New Roman" w:hAnsi="Century Gothic" w:cs="Times New Roman"/>
          <w:sz w:val="22"/>
          <w:szCs w:val="22"/>
        </w:rPr>
      </w:pPr>
      <w:r w:rsidRPr="00A81B23">
        <w:rPr>
          <w:rFonts w:ascii="Century Gothic" w:eastAsia="Poppins" w:hAnsi="Century Gothic" w:cs="Times New Roman"/>
          <w:color w:val="000000"/>
          <w:sz w:val="22"/>
          <w:szCs w:val="22"/>
        </w:rPr>
        <w:t xml:space="preserve">if the dispute is not resolved within </w:t>
      </w:r>
      <w:r w:rsidR="00E53AB5" w:rsidRPr="00A81B23">
        <w:rPr>
          <w:rFonts w:ascii="Century Gothic" w:eastAsia="Poppins" w:hAnsi="Century Gothic" w:cs="Times New Roman"/>
          <w:color w:val="000000"/>
          <w:sz w:val="22"/>
          <w:szCs w:val="22"/>
        </w:rPr>
        <w:t xml:space="preserve">ninety (90) days </w:t>
      </w:r>
      <w:r w:rsidRPr="00A81B23">
        <w:rPr>
          <w:rFonts w:ascii="Century Gothic" w:eastAsia="Poppins" w:hAnsi="Century Gothic" w:cs="Times New Roman"/>
          <w:color w:val="000000"/>
          <w:sz w:val="22"/>
          <w:szCs w:val="22"/>
        </w:rPr>
        <w:t xml:space="preserve">after service of the ADR Notice, or either party fails to participate or to continue to participate in the mediation before the expiration of the said period of </w:t>
      </w:r>
      <w:r w:rsidR="00E53AB5" w:rsidRPr="00A81B23">
        <w:rPr>
          <w:rFonts w:ascii="Century Gothic" w:eastAsia="Poppins" w:hAnsi="Century Gothic" w:cs="Times New Roman"/>
          <w:color w:val="000000"/>
          <w:sz w:val="22"/>
          <w:szCs w:val="22"/>
        </w:rPr>
        <w:t>ninety (90) days</w:t>
      </w:r>
      <w:r w:rsidRPr="00A81B23">
        <w:rPr>
          <w:rFonts w:ascii="Century Gothic" w:eastAsia="Poppins" w:hAnsi="Century Gothic" w:cs="Times New Roman"/>
          <w:color w:val="000000"/>
          <w:sz w:val="22"/>
          <w:szCs w:val="22"/>
        </w:rPr>
        <w:t xml:space="preserve">, or the mediation terminates before the expiration of the said period of </w:t>
      </w:r>
      <w:r w:rsidR="00C05B78" w:rsidRPr="00A81B23">
        <w:rPr>
          <w:rFonts w:ascii="Century Gothic" w:eastAsia="Poppins" w:hAnsi="Century Gothic" w:cs="Times New Roman"/>
          <w:color w:val="000000"/>
          <w:sz w:val="22"/>
          <w:szCs w:val="22"/>
        </w:rPr>
        <w:t>ninety (90) days</w:t>
      </w:r>
      <w:r w:rsidRPr="00A81B23">
        <w:rPr>
          <w:rFonts w:ascii="Century Gothic" w:eastAsia="Poppins" w:hAnsi="Century Gothic" w:cs="Times New Roman"/>
          <w:color w:val="000000"/>
          <w:sz w:val="22"/>
          <w:szCs w:val="22"/>
        </w:rPr>
        <w:t xml:space="preserve">, the dispute shall be finally resolved by the courts of England in accordance with clause </w:t>
      </w:r>
      <w:r w:rsidR="00842EEE" w:rsidRPr="00A81B23">
        <w:rPr>
          <w:rFonts w:ascii="Century Gothic" w:eastAsia="Poppins" w:hAnsi="Century Gothic" w:cs="Times New Roman"/>
          <w:color w:val="000000"/>
          <w:sz w:val="22"/>
          <w:szCs w:val="22"/>
        </w:rPr>
        <w:t>16</w:t>
      </w:r>
      <w:r w:rsidRPr="00A81B23">
        <w:rPr>
          <w:rFonts w:ascii="Century Gothic" w:eastAsia="Poppins" w:hAnsi="Century Gothic" w:cs="Times New Roman"/>
          <w:color w:val="000000"/>
          <w:sz w:val="22"/>
          <w:szCs w:val="22"/>
        </w:rPr>
        <w:t>.</w:t>
      </w:r>
      <w:r w:rsidR="00E53AB5" w:rsidRPr="00A81B23">
        <w:rPr>
          <w:rFonts w:ascii="Century Gothic" w:eastAsia="Poppins" w:hAnsi="Century Gothic" w:cs="Times New Roman"/>
          <w:color w:val="000000"/>
          <w:sz w:val="22"/>
          <w:szCs w:val="22"/>
        </w:rPr>
        <w:t xml:space="preserve"> </w:t>
      </w:r>
      <w:r w:rsidR="00C05B78" w:rsidRPr="00A81B23">
        <w:rPr>
          <w:rFonts w:ascii="Century Gothic" w:eastAsia="Poppins" w:hAnsi="Century Gothic" w:cs="Times New Roman"/>
          <w:color w:val="000000"/>
          <w:sz w:val="22"/>
          <w:szCs w:val="22"/>
        </w:rPr>
        <w:t xml:space="preserve"> </w:t>
      </w:r>
    </w:p>
    <w:p w14:paraId="6E0DDDAB" w14:textId="638183A2" w:rsidR="005F7E7D" w:rsidRPr="00A81B23" w:rsidRDefault="00E53AB5" w:rsidP="002769D7">
      <w:pPr>
        <w:widowControl w:val="0"/>
        <w:autoSpaceDE w:val="0"/>
        <w:autoSpaceDN w:val="0"/>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 </w:t>
      </w:r>
    </w:p>
    <w:p w14:paraId="24FDCD4D" w14:textId="7FBC7BD1" w:rsidR="005F7E7D" w:rsidRPr="00A81B23" w:rsidRDefault="005F7E7D" w:rsidP="002769D7">
      <w:pPr>
        <w:numPr>
          <w:ilvl w:val="1"/>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All periods specified in clause 1</w:t>
      </w:r>
      <w:r w:rsidR="0023376F" w:rsidRPr="00A81B23">
        <w:rPr>
          <w:rFonts w:ascii="Century Gothic" w:hAnsi="Century Gothic" w:cs="Times New Roman"/>
          <w:sz w:val="22"/>
          <w:szCs w:val="22"/>
        </w:rPr>
        <w:t>3</w:t>
      </w:r>
      <w:r w:rsidRPr="00A81B23">
        <w:rPr>
          <w:rFonts w:ascii="Century Gothic" w:hAnsi="Century Gothic" w:cs="Times New Roman"/>
          <w:sz w:val="22"/>
          <w:szCs w:val="22"/>
        </w:rPr>
        <w:t>.1 shall be extendable by written agreement of the parties.</w:t>
      </w:r>
    </w:p>
    <w:p w14:paraId="37B9D745" w14:textId="77777777" w:rsidR="005F7E7D" w:rsidRPr="00A81B23" w:rsidRDefault="005F7E7D" w:rsidP="002769D7">
      <w:pPr>
        <w:ind w:left="1068"/>
        <w:jc w:val="both"/>
        <w:rPr>
          <w:rFonts w:ascii="Century Gothic" w:eastAsia="Times New Roman" w:hAnsi="Century Gothic" w:cs="Times New Roman"/>
          <w:sz w:val="22"/>
          <w:szCs w:val="22"/>
        </w:rPr>
      </w:pPr>
    </w:p>
    <w:p w14:paraId="6F8432CD" w14:textId="77777777" w:rsidR="005F7E7D" w:rsidRPr="00A81B23" w:rsidRDefault="005F7E7D" w:rsidP="002769D7">
      <w:pPr>
        <w:numPr>
          <w:ilvl w:val="1"/>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 xml:space="preserve">Each party shall act in good faith in its attempts to resolve its dispute with the other party. </w:t>
      </w:r>
    </w:p>
    <w:p w14:paraId="6A8ADE83" w14:textId="77777777" w:rsidR="00874841" w:rsidRPr="00A81B23" w:rsidRDefault="00874841" w:rsidP="002769D7">
      <w:pPr>
        <w:jc w:val="both"/>
        <w:rPr>
          <w:rFonts w:ascii="Century Gothic" w:hAnsi="Century Gothic" w:cs="Times New Roman"/>
          <w:sz w:val="22"/>
          <w:szCs w:val="22"/>
        </w:rPr>
      </w:pPr>
    </w:p>
    <w:p w14:paraId="0F5BFD69" w14:textId="77777777" w:rsidR="00783F8A" w:rsidRPr="00A81B23" w:rsidRDefault="00783F8A"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Notice</w:t>
      </w:r>
    </w:p>
    <w:p w14:paraId="57156D4D" w14:textId="77777777" w:rsidR="00783F8A" w:rsidRPr="00A81B23" w:rsidRDefault="00783F8A" w:rsidP="002769D7">
      <w:pPr>
        <w:widowControl w:val="0"/>
        <w:autoSpaceDE w:val="0"/>
        <w:autoSpaceDN w:val="0"/>
        <w:jc w:val="both"/>
        <w:rPr>
          <w:rFonts w:ascii="Century Gothic" w:eastAsia="Calibri" w:hAnsi="Century Gothic" w:cs="Times New Roman"/>
          <w:spacing w:val="-2"/>
          <w:sz w:val="22"/>
          <w:szCs w:val="22"/>
        </w:rPr>
      </w:pPr>
    </w:p>
    <w:p w14:paraId="13B57877" w14:textId="2FB87005" w:rsidR="003A2521"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Any notice or other document required or permitted to be given under the Contract: (a) shall be in writing and in English; and (b) may be hand delivered, sent by first class, recorded post or other next Business Day delivery service</w:t>
      </w:r>
      <w:r w:rsidR="003A2521" w:rsidRPr="00A81B23">
        <w:rPr>
          <w:rFonts w:ascii="Century Gothic" w:eastAsia="Times New Roman" w:hAnsi="Century Gothic" w:cs="Times New Roman"/>
          <w:sz w:val="22"/>
          <w:szCs w:val="22"/>
        </w:rPr>
        <w:t>.</w:t>
      </w:r>
    </w:p>
    <w:p w14:paraId="158FAE8A" w14:textId="33DB1BE9" w:rsidR="00783F8A" w:rsidRPr="00A81B23" w:rsidRDefault="00783F8A" w:rsidP="002769D7">
      <w:pPr>
        <w:ind w:left="1068"/>
        <w:jc w:val="both"/>
        <w:rPr>
          <w:rFonts w:ascii="Century Gothic" w:eastAsia="Times New Roman" w:hAnsi="Century Gothic" w:cs="Times New Roman"/>
          <w:sz w:val="22"/>
          <w:szCs w:val="22"/>
        </w:rPr>
      </w:pPr>
    </w:p>
    <w:p w14:paraId="4427A6BE" w14:textId="7CBC7DF1"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Any notice or other</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document to be delivered under the Contract shall unless otherwise agreed, be sent</w:t>
      </w:r>
      <w:r w:rsidRPr="00A81B23">
        <w:rPr>
          <w:rFonts w:ascii="Century Gothic" w:eastAsia="Times New Roman" w:hAnsi="Century Gothic" w:cs="Times New Roman"/>
          <w:spacing w:val="-8"/>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address</w:t>
      </w:r>
      <w:r w:rsidRPr="00A81B23">
        <w:rPr>
          <w:rFonts w:ascii="Century Gothic" w:eastAsia="Times New Roman" w:hAnsi="Century Gothic" w:cs="Times New Roman"/>
          <w:spacing w:val="-10"/>
          <w:sz w:val="22"/>
          <w:szCs w:val="22"/>
        </w:rPr>
        <w:t xml:space="preserve"> specified on </w:t>
      </w:r>
      <w:r w:rsidR="00DA1682" w:rsidRPr="00A81B23">
        <w:rPr>
          <w:rFonts w:ascii="Century Gothic" w:eastAsia="Times New Roman" w:hAnsi="Century Gothic" w:cs="Times New Roman"/>
          <w:spacing w:val="-10"/>
          <w:sz w:val="22"/>
          <w:szCs w:val="22"/>
        </w:rPr>
        <w:t xml:space="preserve">the </w:t>
      </w:r>
      <w:r w:rsidR="00E8452F" w:rsidRPr="00A81B23">
        <w:rPr>
          <w:rFonts w:ascii="Century Gothic" w:eastAsia="Times New Roman" w:hAnsi="Century Gothic" w:cs="Times New Roman"/>
          <w:spacing w:val="-10"/>
          <w:sz w:val="22"/>
          <w:szCs w:val="22"/>
        </w:rPr>
        <w:t>Engagement Form</w:t>
      </w:r>
      <w:r w:rsidRPr="00A81B23">
        <w:rPr>
          <w:rFonts w:ascii="Century Gothic" w:eastAsia="Times New Roman" w:hAnsi="Century Gothic" w:cs="Times New Roman"/>
          <w:spacing w:val="-10"/>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8"/>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an</w:t>
      </w:r>
      <w:r w:rsidRPr="00A81B23">
        <w:rPr>
          <w:rFonts w:ascii="Century Gothic" w:eastAsia="Times New Roman" w:hAnsi="Century Gothic" w:cs="Times New Roman"/>
          <w:spacing w:val="-8"/>
          <w:sz w:val="22"/>
          <w:szCs w:val="22"/>
        </w:rPr>
        <w:t xml:space="preserve"> </w:t>
      </w:r>
      <w:bookmarkStart w:id="15" w:name="_Hlk163814112"/>
      <w:r w:rsidRPr="00A81B23">
        <w:rPr>
          <w:rFonts w:ascii="Century Gothic" w:eastAsia="Times New Roman" w:hAnsi="Century Gothic" w:cs="Times New Roman"/>
          <w:sz w:val="22"/>
          <w:szCs w:val="22"/>
        </w:rPr>
        <w:t>address</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that</w:t>
      </w:r>
      <w:r w:rsidRPr="00A81B23">
        <w:rPr>
          <w:rFonts w:ascii="Century Gothic" w:eastAsia="Times New Roman" w:hAnsi="Century Gothic" w:cs="Times New Roman"/>
          <w:spacing w:val="-10"/>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recipient party</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has</w:t>
      </w:r>
      <w:r w:rsidRPr="00A81B23">
        <w:rPr>
          <w:rFonts w:ascii="Century Gothic" w:eastAsia="Times New Roman" w:hAnsi="Century Gothic" w:cs="Times New Roman"/>
          <w:spacing w:val="-10"/>
          <w:sz w:val="22"/>
          <w:szCs w:val="22"/>
        </w:rPr>
        <w:t xml:space="preserve"> </w:t>
      </w:r>
      <w:r w:rsidRPr="00A81B23">
        <w:rPr>
          <w:rFonts w:ascii="Century Gothic" w:eastAsia="Times New Roman" w:hAnsi="Century Gothic" w:cs="Times New Roman"/>
          <w:sz w:val="22"/>
          <w:szCs w:val="22"/>
        </w:rPr>
        <w:t>notified to</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10"/>
          <w:sz w:val="22"/>
          <w:szCs w:val="22"/>
        </w:rPr>
        <w:t xml:space="preserve"> </w:t>
      </w:r>
      <w:r w:rsidRPr="00A81B23">
        <w:rPr>
          <w:rFonts w:ascii="Century Gothic" w:eastAsia="Times New Roman" w:hAnsi="Century Gothic" w:cs="Times New Roman"/>
          <w:sz w:val="22"/>
          <w:szCs w:val="22"/>
        </w:rPr>
        <w:t>other</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z w:val="22"/>
          <w:szCs w:val="22"/>
        </w:rPr>
        <w:t>party in writing from time to time.</w:t>
      </w:r>
    </w:p>
    <w:bookmarkEnd w:id="15"/>
    <w:p w14:paraId="4034B338" w14:textId="77777777" w:rsidR="00783F8A" w:rsidRPr="00A81B23" w:rsidRDefault="00783F8A" w:rsidP="002769D7">
      <w:pPr>
        <w:jc w:val="both"/>
        <w:rPr>
          <w:rFonts w:ascii="Century Gothic" w:eastAsia="Times New Roman" w:hAnsi="Century Gothic" w:cs="Times New Roman"/>
          <w:sz w:val="22"/>
          <w:szCs w:val="22"/>
        </w:rPr>
      </w:pPr>
    </w:p>
    <w:p w14:paraId="40CC5046"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Any notice or other document delivered under the Contract shall be deemed to have been received as follows:</w:t>
      </w:r>
    </w:p>
    <w:p w14:paraId="79305A9A" w14:textId="77777777" w:rsidR="00783F8A" w:rsidRPr="00A81B23" w:rsidRDefault="00783F8A" w:rsidP="002769D7">
      <w:pPr>
        <w:pStyle w:val="ListParagraph"/>
        <w:numPr>
          <w:ilvl w:val="0"/>
          <w:numId w:val="3"/>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if delivered by hand, on </w:t>
      </w:r>
      <w:proofErr w:type="gramStart"/>
      <w:r w:rsidRPr="00A81B23">
        <w:rPr>
          <w:rFonts w:ascii="Century Gothic" w:eastAsia="Times New Roman" w:hAnsi="Century Gothic" w:cs="Times New Roman"/>
          <w:sz w:val="22"/>
          <w:szCs w:val="22"/>
        </w:rPr>
        <w:t>delivery;</w:t>
      </w:r>
      <w:proofErr w:type="gramEnd"/>
    </w:p>
    <w:p w14:paraId="4F10C998" w14:textId="10930791" w:rsidR="00783F8A" w:rsidRPr="00A81B23" w:rsidRDefault="00783F8A" w:rsidP="002769D7">
      <w:pPr>
        <w:pStyle w:val="ListParagraph"/>
        <w:numPr>
          <w:ilvl w:val="0"/>
          <w:numId w:val="3"/>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if sent by first class, recorded post or other next Business Day delivery service, on the second Business Day after the date of posting</w:t>
      </w:r>
      <w:r w:rsidR="00504697" w:rsidRPr="00A81B23">
        <w:rPr>
          <w:rFonts w:ascii="Century Gothic" w:eastAsia="Times New Roman" w:hAnsi="Century Gothic" w:cs="Times New Roman"/>
          <w:sz w:val="22"/>
          <w:szCs w:val="22"/>
        </w:rPr>
        <w:t>.</w:t>
      </w:r>
    </w:p>
    <w:p w14:paraId="314E158D" w14:textId="77777777" w:rsidR="00783F8A" w:rsidRPr="00A81B23" w:rsidRDefault="00783F8A" w:rsidP="002769D7">
      <w:pPr>
        <w:jc w:val="both"/>
        <w:rPr>
          <w:rFonts w:ascii="Century Gothic" w:eastAsia="Times New Roman" w:hAnsi="Century Gothic" w:cs="Times New Roman"/>
          <w:sz w:val="22"/>
          <w:szCs w:val="22"/>
        </w:rPr>
      </w:pPr>
    </w:p>
    <w:p w14:paraId="1B9D9D90" w14:textId="1A8E0216"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This clause 14 does not apply to the service of any legal proceedings, or where applicable, any other method of dispute resolution. </w:t>
      </w:r>
    </w:p>
    <w:p w14:paraId="25540BF8" w14:textId="77777777" w:rsidR="00783F8A" w:rsidRPr="00A81B23" w:rsidRDefault="00783F8A" w:rsidP="002769D7">
      <w:pPr>
        <w:jc w:val="both"/>
        <w:rPr>
          <w:rFonts w:ascii="Century Gothic" w:hAnsi="Century Gothic" w:cs="Times New Roman"/>
          <w:sz w:val="22"/>
          <w:szCs w:val="22"/>
          <w:highlight w:val="yellow"/>
        </w:rPr>
      </w:pPr>
    </w:p>
    <w:p w14:paraId="245BFB24" w14:textId="77777777" w:rsidR="00783F8A" w:rsidRPr="00A81B23" w:rsidRDefault="00783F8A"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 xml:space="preserve">Miscellaneous </w:t>
      </w:r>
    </w:p>
    <w:p w14:paraId="77BE69F1" w14:textId="77777777" w:rsidR="00783F8A" w:rsidRPr="00A81B23" w:rsidRDefault="00783F8A" w:rsidP="002769D7">
      <w:pPr>
        <w:widowControl w:val="0"/>
        <w:autoSpaceDE w:val="0"/>
        <w:autoSpaceDN w:val="0"/>
        <w:contextualSpacing/>
        <w:jc w:val="both"/>
        <w:rPr>
          <w:rFonts w:ascii="Century Gothic" w:eastAsia="Calibri" w:hAnsi="Century Gothic" w:cs="Times New Roman"/>
          <w:spacing w:val="-2"/>
          <w:sz w:val="22"/>
          <w:szCs w:val="22"/>
        </w:rPr>
      </w:pPr>
    </w:p>
    <w:p w14:paraId="5EF348E5"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rights</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and</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remedies</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provided</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under</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these Terms and Conditions are cumulative and not exclusive of any rights and remedies provided by law or otherwise.</w:t>
      </w:r>
    </w:p>
    <w:p w14:paraId="36406D42" w14:textId="77777777" w:rsidR="00783F8A" w:rsidRPr="00A81B23" w:rsidRDefault="00783F8A" w:rsidP="002769D7">
      <w:pPr>
        <w:ind w:left="1068"/>
        <w:jc w:val="both"/>
        <w:rPr>
          <w:rFonts w:ascii="Century Gothic" w:eastAsia="Times New Roman" w:hAnsi="Century Gothic" w:cs="Times New Roman"/>
          <w:sz w:val="22"/>
          <w:szCs w:val="22"/>
        </w:rPr>
      </w:pPr>
    </w:p>
    <w:p w14:paraId="60AC3E50"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Neither party may assign, transfer, mortgage, charge, sub-licence, sub-contract, delegate, declare a trust or deal in any other manner or otherwise dispose of or encumber the Contract or any of its rights or obligations under it, in whole or in part, without the other party’s prior written consent.</w:t>
      </w:r>
    </w:p>
    <w:p w14:paraId="4ADF6BE3" w14:textId="77777777" w:rsidR="00783F8A" w:rsidRPr="00A81B23" w:rsidRDefault="00783F8A" w:rsidP="002769D7">
      <w:pPr>
        <w:pStyle w:val="ListParagraph"/>
        <w:jc w:val="both"/>
        <w:rPr>
          <w:rFonts w:ascii="Century Gothic" w:eastAsia="Times New Roman" w:hAnsi="Century Gothic" w:cs="Times New Roman"/>
          <w:sz w:val="22"/>
          <w:szCs w:val="22"/>
        </w:rPr>
      </w:pPr>
    </w:p>
    <w:p w14:paraId="783AC1B9"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 </w:t>
      </w:r>
      <w:r w:rsidRPr="00A81B23">
        <w:rPr>
          <w:rFonts w:ascii="Century Gothic" w:hAnsi="Century Gothic" w:cs="Times New Roman"/>
          <w:sz w:val="22"/>
          <w:szCs w:val="22"/>
        </w:rPr>
        <w:t xml:space="preserve">No variation of the Contract shall be effective unless agreed to in writing by each of the parties. </w:t>
      </w:r>
    </w:p>
    <w:p w14:paraId="0126C362" w14:textId="77777777" w:rsidR="00783F8A" w:rsidRPr="00A81B23" w:rsidRDefault="00783F8A" w:rsidP="002769D7">
      <w:pPr>
        <w:pStyle w:val="ListParagraph"/>
        <w:jc w:val="both"/>
        <w:rPr>
          <w:rFonts w:ascii="Century Gothic" w:eastAsia="Times New Roman" w:hAnsi="Century Gothic" w:cs="Times New Roman"/>
          <w:sz w:val="22"/>
          <w:szCs w:val="22"/>
        </w:rPr>
      </w:pPr>
    </w:p>
    <w:p w14:paraId="47222CBD"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hAnsi="Century Gothic" w:cs="Times New Roman"/>
          <w:sz w:val="22"/>
          <w:szCs w:val="22"/>
        </w:rPr>
        <w:t xml:space="preserve">No breach by any party of any provision of the Contract shall be waived or discharged except with the express written consent of the other party.  </w:t>
      </w:r>
    </w:p>
    <w:p w14:paraId="051B39F6" w14:textId="77777777" w:rsidR="00783F8A" w:rsidRPr="00A81B23" w:rsidRDefault="00783F8A" w:rsidP="002769D7">
      <w:pPr>
        <w:pStyle w:val="ListParagraph"/>
        <w:widowControl w:val="0"/>
        <w:autoSpaceDE w:val="0"/>
        <w:autoSpaceDN w:val="0"/>
        <w:ind w:left="1068"/>
        <w:jc w:val="both"/>
        <w:rPr>
          <w:rFonts w:ascii="Century Gothic" w:hAnsi="Century Gothic" w:cs="Times New Roman"/>
          <w:sz w:val="22"/>
          <w:szCs w:val="22"/>
        </w:rPr>
      </w:pPr>
    </w:p>
    <w:p w14:paraId="008B5582" w14:textId="77777777" w:rsidR="00783F8A" w:rsidRPr="00A81B23" w:rsidRDefault="00783F8A" w:rsidP="002769D7">
      <w:pPr>
        <w:pStyle w:val="ListParagraph"/>
        <w:widowControl w:val="0"/>
        <w:numPr>
          <w:ilvl w:val="1"/>
          <w:numId w:val="2"/>
        </w:numPr>
        <w:autoSpaceDE w:val="0"/>
        <w:autoSpaceDN w:val="0"/>
        <w:jc w:val="both"/>
        <w:rPr>
          <w:rFonts w:ascii="Century Gothic" w:hAnsi="Century Gothic" w:cs="Times New Roman"/>
          <w:sz w:val="22"/>
          <w:szCs w:val="22"/>
        </w:rPr>
      </w:pPr>
      <w:r w:rsidRPr="00A81B23">
        <w:rPr>
          <w:rFonts w:ascii="Century Gothic" w:hAnsi="Century Gothic" w:cs="Times New Roman"/>
          <w:sz w:val="22"/>
          <w:szCs w:val="22"/>
        </w:rPr>
        <w:t>No failure or delay by any party in exercising any right, power or privilege under the Contract shall operate as a waiver of that right, power or privilege and no single or partial exercise by any party of any right, power or privilege shall preclude any further exercise of that right, power or privilege or the exercise of any other right, power or privilege.</w:t>
      </w:r>
    </w:p>
    <w:p w14:paraId="7C5C061C" w14:textId="77777777" w:rsidR="00783F8A" w:rsidRPr="00A81B23" w:rsidRDefault="00783F8A" w:rsidP="002769D7">
      <w:pPr>
        <w:pStyle w:val="ListParagraph"/>
        <w:jc w:val="both"/>
        <w:rPr>
          <w:rFonts w:ascii="Century Gothic" w:hAnsi="Century Gothic" w:cs="Times New Roman"/>
          <w:sz w:val="22"/>
          <w:szCs w:val="22"/>
        </w:rPr>
      </w:pPr>
    </w:p>
    <w:p w14:paraId="71634E9D" w14:textId="77777777" w:rsidR="00783F8A" w:rsidRPr="00A81B23" w:rsidRDefault="00783F8A" w:rsidP="002769D7">
      <w:pPr>
        <w:pStyle w:val="ListParagraph"/>
        <w:widowControl w:val="0"/>
        <w:numPr>
          <w:ilvl w:val="1"/>
          <w:numId w:val="2"/>
        </w:numPr>
        <w:autoSpaceDE w:val="0"/>
        <w:autoSpaceDN w:val="0"/>
        <w:jc w:val="both"/>
        <w:rPr>
          <w:rFonts w:ascii="Century Gothic" w:hAnsi="Century Gothic" w:cs="Times New Roman"/>
          <w:sz w:val="22"/>
          <w:szCs w:val="22"/>
        </w:rPr>
      </w:pPr>
      <w:r w:rsidRPr="00A81B23">
        <w:rPr>
          <w:rFonts w:ascii="Century Gothic" w:eastAsia="Times New Roman" w:hAnsi="Century Gothic" w:cs="Times New Roman"/>
          <w:sz w:val="22"/>
          <w:szCs w:val="22"/>
        </w:rPr>
        <w:t>If</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any</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provision</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part-provision</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the Contract</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is</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becomes</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invalid,</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illegal</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unenforceable,</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it</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shall</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be deemed modified to the minimum</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extent necessary to make it valid, legal and enforceable. If such modification is not</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possible,</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relevant</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provision</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part-provision</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shall</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be</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deemed</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deleted.</w:t>
      </w:r>
      <w:r w:rsidRPr="00A81B23">
        <w:rPr>
          <w:rFonts w:ascii="Century Gothic" w:eastAsia="Times New Roman" w:hAnsi="Century Gothic" w:cs="Times New Roman"/>
          <w:spacing w:val="-2"/>
          <w:sz w:val="22"/>
          <w:szCs w:val="22"/>
        </w:rPr>
        <w:t xml:space="preserve"> </w:t>
      </w:r>
    </w:p>
    <w:p w14:paraId="09CBDEBD" w14:textId="77777777" w:rsidR="00783F8A" w:rsidRPr="00A81B23" w:rsidRDefault="00783F8A" w:rsidP="002769D7">
      <w:pPr>
        <w:pStyle w:val="ListParagraph"/>
        <w:jc w:val="both"/>
        <w:rPr>
          <w:rFonts w:ascii="Century Gothic" w:hAnsi="Century Gothic" w:cs="Times New Roman"/>
          <w:sz w:val="22"/>
          <w:szCs w:val="22"/>
        </w:rPr>
      </w:pPr>
    </w:p>
    <w:p w14:paraId="6D2CBC51" w14:textId="01EA70EC" w:rsidR="00783F8A" w:rsidRPr="00A81B23" w:rsidRDefault="00783F8A" w:rsidP="002769D7">
      <w:pPr>
        <w:pStyle w:val="ListParagraph"/>
        <w:widowControl w:val="0"/>
        <w:numPr>
          <w:ilvl w:val="1"/>
          <w:numId w:val="2"/>
        </w:numPr>
        <w:autoSpaceDE w:val="0"/>
        <w:autoSpaceDN w:val="0"/>
        <w:jc w:val="both"/>
        <w:rPr>
          <w:rFonts w:ascii="Century Gothic" w:hAnsi="Century Gothic" w:cs="Times New Roman"/>
          <w:sz w:val="22"/>
          <w:szCs w:val="22"/>
        </w:rPr>
      </w:pPr>
      <w:r w:rsidRPr="00A81B23">
        <w:rPr>
          <w:rFonts w:ascii="Century Gothic" w:eastAsia="Times New Roman" w:hAnsi="Century Gothic" w:cs="Times New Roman"/>
          <w:sz w:val="22"/>
          <w:szCs w:val="22"/>
        </w:rPr>
        <w:t>Any</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modification</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deletion</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a provision or part-provision under clause 15.6 shall not affect the legality, validity and enforceability of the rest of the Contract, which shall remain in full force and effect.</w:t>
      </w:r>
    </w:p>
    <w:p w14:paraId="68417073" w14:textId="77777777" w:rsidR="00783F8A" w:rsidRPr="00A81B23" w:rsidRDefault="00783F8A" w:rsidP="002769D7">
      <w:pPr>
        <w:ind w:left="1068"/>
        <w:jc w:val="both"/>
        <w:rPr>
          <w:rFonts w:ascii="Century Gothic" w:eastAsia="Times New Roman" w:hAnsi="Century Gothic" w:cs="Times New Roman"/>
          <w:sz w:val="22"/>
          <w:szCs w:val="22"/>
        </w:rPr>
      </w:pPr>
    </w:p>
    <w:p w14:paraId="3183E3E3" w14:textId="43434CC2"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If any provision or part-provision of the Contract is deemed deleted under clause 15.6 the parties shall negotiate in good faith to agree a replacement provision that, to the greatest extent possible, achieves the intended commercial result of the original provision.</w:t>
      </w:r>
    </w:p>
    <w:p w14:paraId="2BCA5BD3" w14:textId="77777777" w:rsidR="00783F8A" w:rsidRPr="00A81B23" w:rsidRDefault="00783F8A" w:rsidP="002769D7">
      <w:pPr>
        <w:pStyle w:val="ListParagraph"/>
        <w:jc w:val="both"/>
        <w:rPr>
          <w:rFonts w:ascii="Century Gothic" w:eastAsia="Times New Roman" w:hAnsi="Century Gothic" w:cs="Times New Roman"/>
          <w:sz w:val="22"/>
          <w:szCs w:val="22"/>
        </w:rPr>
      </w:pPr>
    </w:p>
    <w:p w14:paraId="0D3177C3"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Nothing in these Terms and Conditions is intended to or shall operate to create a partnership between the parties, nor authorise either party to act as agent for the other, and neither party shall have the authority to act in the name or on behalf of or otherwise to bind the other in any way.</w:t>
      </w:r>
    </w:p>
    <w:p w14:paraId="3DCC199B" w14:textId="77777777" w:rsidR="00783F8A" w:rsidRPr="00A81B23" w:rsidRDefault="00783F8A" w:rsidP="002769D7">
      <w:pPr>
        <w:pStyle w:val="ListParagraph"/>
        <w:jc w:val="both"/>
        <w:rPr>
          <w:rFonts w:ascii="Century Gothic" w:eastAsia="Times New Roman" w:hAnsi="Century Gothic" w:cs="Times New Roman"/>
          <w:sz w:val="22"/>
          <w:szCs w:val="22"/>
        </w:rPr>
      </w:pPr>
    </w:p>
    <w:p w14:paraId="59FF17C3"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 Except as expressly stated in these Terms and Conditions, the Contract shall not create nor confer any rights that shall be enforceable</w:t>
      </w:r>
      <w:r w:rsidRPr="00A81B23">
        <w:rPr>
          <w:rFonts w:ascii="Century Gothic" w:eastAsia="Times New Roman" w:hAnsi="Century Gothic" w:cs="Times New Roman"/>
          <w:spacing w:val="-16"/>
          <w:sz w:val="22"/>
          <w:szCs w:val="22"/>
        </w:rPr>
        <w:t xml:space="preserve"> </w:t>
      </w:r>
      <w:r w:rsidRPr="00A81B23">
        <w:rPr>
          <w:rFonts w:ascii="Century Gothic" w:eastAsia="Times New Roman" w:hAnsi="Century Gothic" w:cs="Times New Roman"/>
          <w:sz w:val="22"/>
          <w:szCs w:val="22"/>
        </w:rPr>
        <w:t>by</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anyone</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other</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than</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parties</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to</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the Contract</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and,</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where</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applicable,</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their</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successors</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and</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permitted assigns pursuant to the Contracts (Rights of Third Parties) Act 1999.</w:t>
      </w:r>
    </w:p>
    <w:p w14:paraId="2A3F867B" w14:textId="77777777" w:rsidR="00783F8A" w:rsidRPr="00A81B23" w:rsidRDefault="00783F8A" w:rsidP="002769D7">
      <w:pPr>
        <w:pStyle w:val="ListParagraph"/>
        <w:jc w:val="both"/>
        <w:rPr>
          <w:rFonts w:ascii="Century Gothic" w:eastAsia="Times New Roman" w:hAnsi="Century Gothic" w:cs="Times New Roman"/>
          <w:sz w:val="22"/>
          <w:szCs w:val="22"/>
        </w:rPr>
      </w:pPr>
    </w:p>
    <w:p w14:paraId="6216F313"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lastRenderedPageBreak/>
        <w:t xml:space="preserve"> The Contract</w:t>
      </w:r>
      <w:r w:rsidRPr="00A81B23">
        <w:rPr>
          <w:rFonts w:ascii="Century Gothic" w:eastAsia="Times New Roman" w:hAnsi="Century Gothic" w:cs="Times New Roman"/>
          <w:spacing w:val="-5"/>
          <w:sz w:val="22"/>
          <w:szCs w:val="22"/>
        </w:rPr>
        <w:t xml:space="preserve"> </w:t>
      </w:r>
      <w:r w:rsidRPr="00A81B23">
        <w:rPr>
          <w:rFonts w:ascii="Century Gothic" w:eastAsia="Times New Roman" w:hAnsi="Century Gothic" w:cs="Times New Roman"/>
          <w:sz w:val="22"/>
          <w:szCs w:val="22"/>
        </w:rPr>
        <w:t>constitutes</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entire</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agreement</w:t>
      </w:r>
      <w:r w:rsidRPr="00A81B23">
        <w:rPr>
          <w:rFonts w:ascii="Century Gothic" w:eastAsia="Times New Roman" w:hAnsi="Century Gothic" w:cs="Times New Roman"/>
          <w:spacing w:val="-4"/>
          <w:sz w:val="22"/>
          <w:szCs w:val="22"/>
        </w:rPr>
        <w:t xml:space="preserve"> </w:t>
      </w:r>
      <w:r w:rsidRPr="00A81B23">
        <w:rPr>
          <w:rFonts w:ascii="Century Gothic" w:eastAsia="Times New Roman" w:hAnsi="Century Gothic" w:cs="Times New Roman"/>
          <w:sz w:val="22"/>
          <w:szCs w:val="22"/>
        </w:rPr>
        <w:t>between</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parties</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z w:val="22"/>
          <w:szCs w:val="22"/>
        </w:rPr>
        <w:t>on</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the</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z w:val="22"/>
          <w:szCs w:val="22"/>
        </w:rPr>
        <w:t>subject matter</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the Contract</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and</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supersedes</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and</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extinguishes</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all</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previous</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agreement,</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promises,</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assurances,</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warranties, representations, contracts, arrangements and understandings between them, whether written or oral, relating to its subject matter.</w:t>
      </w:r>
    </w:p>
    <w:p w14:paraId="25780A4D" w14:textId="77777777" w:rsidR="00783F8A" w:rsidRPr="00A81B23" w:rsidRDefault="00783F8A" w:rsidP="002769D7">
      <w:pPr>
        <w:pStyle w:val="ListParagraph"/>
        <w:jc w:val="both"/>
        <w:rPr>
          <w:rFonts w:ascii="Century Gothic" w:eastAsia="Times New Roman" w:hAnsi="Century Gothic" w:cs="Times New Roman"/>
          <w:sz w:val="22"/>
          <w:szCs w:val="22"/>
        </w:rPr>
      </w:pPr>
    </w:p>
    <w:p w14:paraId="0930031E"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 Each</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party</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acknowledges that</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 xml:space="preserve">in </w:t>
      </w:r>
      <w:proofErr w:type="gramStart"/>
      <w:r w:rsidRPr="00A81B23">
        <w:rPr>
          <w:rFonts w:ascii="Century Gothic" w:eastAsia="Times New Roman" w:hAnsi="Century Gothic" w:cs="Times New Roman"/>
          <w:sz w:val="22"/>
          <w:szCs w:val="22"/>
        </w:rPr>
        <w:t>entering</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z w:val="22"/>
          <w:szCs w:val="22"/>
        </w:rPr>
        <w:t>into</w:t>
      </w:r>
      <w:proofErr w:type="gramEnd"/>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the Contract</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it</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has</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not</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relied on and</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shall</w:t>
      </w:r>
      <w:r w:rsidRPr="00A81B23">
        <w:rPr>
          <w:rFonts w:ascii="Century Gothic" w:eastAsia="Times New Roman" w:hAnsi="Century Gothic" w:cs="Times New Roman"/>
          <w:spacing w:val="-1"/>
          <w:sz w:val="22"/>
          <w:szCs w:val="22"/>
        </w:rPr>
        <w:t xml:space="preserve"> </w:t>
      </w:r>
      <w:r w:rsidRPr="00A81B23">
        <w:rPr>
          <w:rFonts w:ascii="Century Gothic" w:eastAsia="Times New Roman" w:hAnsi="Century Gothic" w:cs="Times New Roman"/>
          <w:sz w:val="22"/>
          <w:szCs w:val="22"/>
        </w:rPr>
        <w:t>have no</w:t>
      </w:r>
      <w:r w:rsidRPr="00A81B23">
        <w:rPr>
          <w:rFonts w:ascii="Century Gothic" w:eastAsia="Times New Roman" w:hAnsi="Century Gothic" w:cs="Times New Roman"/>
          <w:spacing w:val="-2"/>
          <w:sz w:val="22"/>
          <w:szCs w:val="22"/>
        </w:rPr>
        <w:t xml:space="preserve"> </w:t>
      </w:r>
      <w:r w:rsidRPr="00A81B23">
        <w:rPr>
          <w:rFonts w:ascii="Century Gothic" w:eastAsia="Times New Roman" w:hAnsi="Century Gothic" w:cs="Times New Roman"/>
          <w:sz w:val="22"/>
          <w:szCs w:val="22"/>
        </w:rPr>
        <w:t>right or remedy</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in</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respect</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any</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statement,</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representation,</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assurance</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warranty</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(whether</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made</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negligently</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innocently) other than as expressly set out in the Contract.</w:t>
      </w:r>
    </w:p>
    <w:p w14:paraId="11F452E5" w14:textId="77777777" w:rsidR="00783F8A" w:rsidRPr="00A81B23" w:rsidRDefault="00783F8A" w:rsidP="002769D7">
      <w:pPr>
        <w:jc w:val="both"/>
        <w:rPr>
          <w:rFonts w:ascii="Century Gothic" w:eastAsia="Times New Roman" w:hAnsi="Century Gothic" w:cs="Times New Roman"/>
          <w:sz w:val="22"/>
          <w:szCs w:val="22"/>
        </w:rPr>
      </w:pPr>
    </w:p>
    <w:p w14:paraId="651CC91F" w14:textId="77777777" w:rsidR="00783F8A" w:rsidRPr="00A81B23" w:rsidRDefault="00783F8A" w:rsidP="002769D7">
      <w:pPr>
        <w:widowControl w:val="0"/>
        <w:numPr>
          <w:ilvl w:val="0"/>
          <w:numId w:val="2"/>
        </w:numPr>
        <w:autoSpaceDE w:val="0"/>
        <w:autoSpaceDN w:val="0"/>
        <w:contextualSpacing/>
        <w:jc w:val="both"/>
        <w:rPr>
          <w:rFonts w:ascii="Century Gothic" w:eastAsia="Calibri" w:hAnsi="Century Gothic" w:cs="Times New Roman"/>
          <w:b/>
          <w:bCs/>
          <w:spacing w:val="-2"/>
          <w:sz w:val="22"/>
          <w:szCs w:val="22"/>
        </w:rPr>
      </w:pPr>
      <w:r w:rsidRPr="00A81B23">
        <w:rPr>
          <w:rFonts w:ascii="Century Gothic" w:eastAsia="Calibri" w:hAnsi="Century Gothic" w:cs="Times New Roman"/>
          <w:b/>
          <w:bCs/>
          <w:spacing w:val="-2"/>
          <w:sz w:val="22"/>
          <w:szCs w:val="22"/>
        </w:rPr>
        <w:t xml:space="preserve">Governing Law and Jurisdiction </w:t>
      </w:r>
    </w:p>
    <w:p w14:paraId="1C5C915E" w14:textId="77777777" w:rsidR="00783F8A" w:rsidRPr="00A81B23" w:rsidRDefault="00783F8A" w:rsidP="002769D7">
      <w:pPr>
        <w:pStyle w:val="ListParagraph"/>
        <w:jc w:val="both"/>
        <w:rPr>
          <w:rFonts w:ascii="Century Gothic" w:eastAsia="Times New Roman" w:hAnsi="Century Gothic" w:cs="Times New Roman"/>
          <w:sz w:val="22"/>
          <w:szCs w:val="22"/>
        </w:rPr>
      </w:pPr>
    </w:p>
    <w:p w14:paraId="2641743A" w14:textId="77777777" w:rsidR="00783F8A"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 </w:t>
      </w:r>
      <w:r w:rsidRPr="00A81B23">
        <w:rPr>
          <w:rFonts w:ascii="Century Gothic" w:eastAsia="Times New Roman" w:hAnsi="Century Gothic" w:cs="Times New Roman"/>
          <w:spacing w:val="-2"/>
          <w:sz w:val="22"/>
          <w:szCs w:val="22"/>
        </w:rPr>
        <w:t>The Contract</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and</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any</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pacing w:val="-2"/>
          <w:sz w:val="22"/>
          <w:szCs w:val="22"/>
        </w:rPr>
        <w:t>dispute</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or</w:t>
      </w:r>
      <w:r w:rsidRPr="00A81B23">
        <w:rPr>
          <w:rFonts w:ascii="Century Gothic" w:eastAsia="Times New Roman" w:hAnsi="Century Gothic" w:cs="Times New Roman"/>
          <w:spacing w:val="-3"/>
          <w:sz w:val="22"/>
          <w:szCs w:val="22"/>
        </w:rPr>
        <w:t xml:space="preserve"> </w:t>
      </w:r>
      <w:r w:rsidRPr="00A81B23">
        <w:rPr>
          <w:rFonts w:ascii="Century Gothic" w:eastAsia="Times New Roman" w:hAnsi="Century Gothic" w:cs="Times New Roman"/>
          <w:spacing w:val="-2"/>
          <w:sz w:val="22"/>
          <w:szCs w:val="22"/>
        </w:rPr>
        <w:t>claim</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pacing w:val="-2"/>
          <w:sz w:val="22"/>
          <w:szCs w:val="22"/>
        </w:rPr>
        <w:t>arising</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pacing w:val="-2"/>
          <w:sz w:val="22"/>
          <w:szCs w:val="22"/>
        </w:rPr>
        <w:t>out</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of</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or</w:t>
      </w:r>
      <w:r w:rsidRPr="00A81B23">
        <w:rPr>
          <w:rFonts w:ascii="Century Gothic" w:eastAsia="Times New Roman" w:hAnsi="Century Gothic" w:cs="Times New Roman"/>
          <w:spacing w:val="-8"/>
          <w:sz w:val="22"/>
          <w:szCs w:val="22"/>
        </w:rPr>
        <w:t xml:space="preserve"> </w:t>
      </w:r>
      <w:r w:rsidRPr="00A81B23">
        <w:rPr>
          <w:rFonts w:ascii="Century Gothic" w:eastAsia="Times New Roman" w:hAnsi="Century Gothic" w:cs="Times New Roman"/>
          <w:spacing w:val="-2"/>
          <w:sz w:val="22"/>
          <w:szCs w:val="22"/>
        </w:rPr>
        <w:t>in</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pacing w:val="-2"/>
          <w:sz w:val="22"/>
          <w:szCs w:val="22"/>
        </w:rPr>
        <w:t>connection</w:t>
      </w:r>
      <w:r w:rsidRPr="00A81B23">
        <w:rPr>
          <w:rFonts w:ascii="Century Gothic" w:eastAsia="Times New Roman" w:hAnsi="Century Gothic" w:cs="Times New Roman"/>
          <w:spacing w:val="-7"/>
          <w:sz w:val="22"/>
          <w:szCs w:val="22"/>
        </w:rPr>
        <w:t xml:space="preserve"> </w:t>
      </w:r>
      <w:r w:rsidRPr="00A81B23">
        <w:rPr>
          <w:rFonts w:ascii="Century Gothic" w:eastAsia="Times New Roman" w:hAnsi="Century Gothic" w:cs="Times New Roman"/>
          <w:spacing w:val="-2"/>
          <w:sz w:val="22"/>
          <w:szCs w:val="22"/>
        </w:rPr>
        <w:t>with</w:t>
      </w:r>
      <w:r w:rsidRPr="00A81B23">
        <w:rPr>
          <w:rFonts w:ascii="Century Gothic" w:eastAsia="Times New Roman" w:hAnsi="Century Gothic" w:cs="Times New Roman"/>
          <w:spacing w:val="-9"/>
          <w:sz w:val="22"/>
          <w:szCs w:val="22"/>
        </w:rPr>
        <w:t xml:space="preserve"> </w:t>
      </w:r>
      <w:r w:rsidRPr="00A81B23">
        <w:rPr>
          <w:rFonts w:ascii="Century Gothic" w:eastAsia="Times New Roman" w:hAnsi="Century Gothic" w:cs="Times New Roman"/>
          <w:spacing w:val="-2"/>
          <w:sz w:val="22"/>
          <w:szCs w:val="22"/>
        </w:rPr>
        <w:t>it</w:t>
      </w:r>
      <w:r w:rsidRPr="00A81B23">
        <w:rPr>
          <w:rFonts w:ascii="Century Gothic" w:eastAsia="Times New Roman" w:hAnsi="Century Gothic" w:cs="Times New Roman"/>
          <w:spacing w:val="-8"/>
          <w:sz w:val="22"/>
          <w:szCs w:val="22"/>
        </w:rPr>
        <w:t xml:space="preserve"> </w:t>
      </w:r>
      <w:r w:rsidRPr="00A81B23">
        <w:rPr>
          <w:rFonts w:ascii="Century Gothic" w:eastAsia="Times New Roman" w:hAnsi="Century Gothic" w:cs="Times New Roman"/>
          <w:spacing w:val="-2"/>
          <w:sz w:val="22"/>
          <w:szCs w:val="22"/>
        </w:rPr>
        <w:t>or</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its</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subject</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matter</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or</w:t>
      </w:r>
      <w:r w:rsidRPr="00A81B23">
        <w:rPr>
          <w:rFonts w:ascii="Century Gothic" w:eastAsia="Times New Roman" w:hAnsi="Century Gothic" w:cs="Times New Roman"/>
          <w:spacing w:val="-6"/>
          <w:sz w:val="22"/>
          <w:szCs w:val="22"/>
        </w:rPr>
        <w:t xml:space="preserve"> </w:t>
      </w:r>
      <w:r w:rsidRPr="00A81B23">
        <w:rPr>
          <w:rFonts w:ascii="Century Gothic" w:eastAsia="Times New Roman" w:hAnsi="Century Gothic" w:cs="Times New Roman"/>
          <w:spacing w:val="-2"/>
          <w:sz w:val="22"/>
          <w:szCs w:val="22"/>
        </w:rPr>
        <w:t xml:space="preserve">formation </w:t>
      </w:r>
      <w:r w:rsidRPr="00A81B23">
        <w:rPr>
          <w:rFonts w:ascii="Century Gothic" w:eastAsia="Times New Roman" w:hAnsi="Century Gothic" w:cs="Times New Roman"/>
          <w:sz w:val="22"/>
          <w:szCs w:val="22"/>
        </w:rPr>
        <w:t>(including non-contractual disputes or claims) shall be governed by and construed in accordance with the law of England and Wales.</w:t>
      </w:r>
    </w:p>
    <w:p w14:paraId="3814ADF0" w14:textId="77777777" w:rsidR="00783F8A" w:rsidRPr="00A81B23" w:rsidRDefault="00783F8A" w:rsidP="002769D7">
      <w:pPr>
        <w:ind w:left="1068"/>
        <w:jc w:val="both"/>
        <w:rPr>
          <w:rFonts w:ascii="Century Gothic" w:eastAsia="Times New Roman" w:hAnsi="Century Gothic" w:cs="Times New Roman"/>
          <w:sz w:val="22"/>
          <w:szCs w:val="22"/>
        </w:rPr>
      </w:pPr>
    </w:p>
    <w:p w14:paraId="232B2130" w14:textId="4731AE04" w:rsidR="00C712D6" w:rsidRPr="00A81B23" w:rsidRDefault="00783F8A" w:rsidP="002769D7">
      <w:pPr>
        <w:numPr>
          <w:ilvl w:val="1"/>
          <w:numId w:val="2"/>
        </w:numPr>
        <w:jc w:val="both"/>
        <w:rPr>
          <w:rFonts w:ascii="Century Gothic" w:eastAsia="Times New Roman" w:hAnsi="Century Gothic" w:cs="Times New Roman"/>
          <w:sz w:val="22"/>
          <w:szCs w:val="22"/>
        </w:rPr>
      </w:pPr>
      <w:r w:rsidRPr="00A81B23">
        <w:rPr>
          <w:rFonts w:ascii="Century Gothic" w:eastAsia="Times New Roman" w:hAnsi="Century Gothic" w:cs="Times New Roman"/>
          <w:sz w:val="22"/>
          <w:szCs w:val="22"/>
        </w:rPr>
        <w:t xml:space="preserve"> The parties irrevocably agree that the courts of England shall have exclusive jurisdiction to settle any</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dispute</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claim</w:t>
      </w:r>
      <w:r w:rsidRPr="00A81B23">
        <w:rPr>
          <w:rFonts w:ascii="Century Gothic" w:eastAsia="Times New Roman" w:hAnsi="Century Gothic" w:cs="Times New Roman"/>
          <w:spacing w:val="-14"/>
          <w:sz w:val="22"/>
          <w:szCs w:val="22"/>
        </w:rPr>
        <w:t xml:space="preserve"> </w:t>
      </w:r>
      <w:r w:rsidRPr="00A81B23">
        <w:rPr>
          <w:rFonts w:ascii="Century Gothic" w:eastAsia="Times New Roman" w:hAnsi="Century Gothic" w:cs="Times New Roman"/>
          <w:sz w:val="22"/>
          <w:szCs w:val="22"/>
        </w:rPr>
        <w:t>arising</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out</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of,</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12"/>
          <w:sz w:val="22"/>
          <w:szCs w:val="22"/>
        </w:rPr>
        <w:t xml:space="preserve"> </w:t>
      </w:r>
      <w:r w:rsidRPr="00A81B23">
        <w:rPr>
          <w:rFonts w:ascii="Century Gothic" w:eastAsia="Times New Roman" w:hAnsi="Century Gothic" w:cs="Times New Roman"/>
          <w:sz w:val="22"/>
          <w:szCs w:val="22"/>
        </w:rPr>
        <w:t>in</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connection</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with,</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the Contract</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its</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subject</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matter</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or</w:t>
      </w:r>
      <w:r w:rsidRPr="00A81B23">
        <w:rPr>
          <w:rFonts w:ascii="Century Gothic" w:eastAsia="Times New Roman" w:hAnsi="Century Gothic" w:cs="Times New Roman"/>
          <w:spacing w:val="-13"/>
          <w:sz w:val="22"/>
          <w:szCs w:val="22"/>
        </w:rPr>
        <w:t xml:space="preserve"> </w:t>
      </w:r>
      <w:r w:rsidRPr="00A81B23">
        <w:rPr>
          <w:rFonts w:ascii="Century Gothic" w:eastAsia="Times New Roman" w:hAnsi="Century Gothic" w:cs="Times New Roman"/>
          <w:sz w:val="22"/>
          <w:szCs w:val="22"/>
        </w:rPr>
        <w:t>formation</w:t>
      </w:r>
      <w:r w:rsidRPr="00A81B23">
        <w:rPr>
          <w:rFonts w:ascii="Century Gothic" w:eastAsia="Times New Roman" w:hAnsi="Century Gothic" w:cs="Times New Roman"/>
          <w:spacing w:val="-11"/>
          <w:sz w:val="22"/>
          <w:szCs w:val="22"/>
        </w:rPr>
        <w:t xml:space="preserve"> </w:t>
      </w:r>
      <w:r w:rsidRPr="00A81B23">
        <w:rPr>
          <w:rFonts w:ascii="Century Gothic" w:eastAsia="Times New Roman" w:hAnsi="Century Gothic" w:cs="Times New Roman"/>
          <w:sz w:val="22"/>
          <w:szCs w:val="22"/>
        </w:rPr>
        <w:t>(including non-contractual disputes or claims).</w:t>
      </w:r>
    </w:p>
    <w:p w14:paraId="2576093D" w14:textId="77777777" w:rsidR="00314F6B" w:rsidRPr="00A81B23" w:rsidRDefault="00314F6B" w:rsidP="002769D7">
      <w:pPr>
        <w:jc w:val="both"/>
        <w:rPr>
          <w:rFonts w:ascii="Century Gothic" w:hAnsi="Century Gothic" w:cs="Times New Roman"/>
          <w:sz w:val="22"/>
          <w:szCs w:val="22"/>
        </w:rPr>
      </w:pPr>
    </w:p>
    <w:sectPr w:rsidR="00314F6B" w:rsidRPr="00A81B23">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22F519" w14:textId="77777777" w:rsidR="00CD44B2" w:rsidRDefault="00CD44B2" w:rsidP="00CB313A">
      <w:r>
        <w:separator/>
      </w:r>
    </w:p>
  </w:endnote>
  <w:endnote w:type="continuationSeparator" w:id="0">
    <w:p w14:paraId="0DC6E5B4" w14:textId="77777777" w:rsidR="00CD44B2" w:rsidRDefault="00CD44B2" w:rsidP="00CB31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8A1C9D" w14:textId="77777777" w:rsidR="00A81B23" w:rsidRPr="00A81B23" w:rsidRDefault="00A81B23" w:rsidP="00A81B23">
    <w:pPr>
      <w:pStyle w:val="Footer"/>
      <w:rPr>
        <w:sz w:val="20"/>
        <w:szCs w:val="20"/>
      </w:rPr>
    </w:pPr>
    <w:r w:rsidRPr="00A81B23">
      <w:rPr>
        <w:sz w:val="20"/>
        <w:szCs w:val="20"/>
      </w:rPr>
      <w:t>Consumer Credit Centre is provided by Simply Biz Services Limited.</w:t>
    </w:r>
  </w:p>
  <w:p w14:paraId="4278BA48" w14:textId="77777777" w:rsidR="00A81B23" w:rsidRPr="00A81B23" w:rsidRDefault="00A81B23" w:rsidP="00A81B23">
    <w:pPr>
      <w:pStyle w:val="Footer"/>
      <w:rPr>
        <w:sz w:val="20"/>
        <w:szCs w:val="20"/>
      </w:rPr>
    </w:pPr>
    <w:r w:rsidRPr="00A81B23">
      <w:rPr>
        <w:sz w:val="20"/>
        <w:szCs w:val="20"/>
      </w:rPr>
      <w:t>Registered in England and Wales under company number 04590781,</w:t>
    </w:r>
  </w:p>
  <w:p w14:paraId="0EC46ED7" w14:textId="2C8F30C0" w:rsidR="00A81B23" w:rsidRPr="00A81B23" w:rsidRDefault="00A81B23" w:rsidP="00A81B23">
    <w:pPr>
      <w:pStyle w:val="Footer"/>
      <w:rPr>
        <w:sz w:val="20"/>
        <w:szCs w:val="20"/>
      </w:rPr>
    </w:pPr>
    <w:r w:rsidRPr="00A81B23">
      <w:rPr>
        <w:sz w:val="20"/>
        <w:szCs w:val="20"/>
      </w:rPr>
      <w:t>Registered Office. Fintel House, St Andrew's Road, Huddersfield HD1 6NA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BC5D1A" w14:textId="77777777" w:rsidR="00CD44B2" w:rsidRDefault="00CD44B2" w:rsidP="00CB313A">
      <w:r>
        <w:separator/>
      </w:r>
    </w:p>
  </w:footnote>
  <w:footnote w:type="continuationSeparator" w:id="0">
    <w:p w14:paraId="5BC1F973" w14:textId="77777777" w:rsidR="00CD44B2" w:rsidRDefault="00CD44B2" w:rsidP="00CB31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9DFA62" w14:textId="3F22BF01" w:rsidR="00A81B23" w:rsidRDefault="00A81B23" w:rsidP="00A81B23">
    <w:pPr>
      <w:pStyle w:val="Header"/>
      <w:jc w:val="right"/>
    </w:pPr>
    <w:r>
      <w:rPr>
        <w:noProof/>
        <w14:ligatures w14:val="standardContextual"/>
      </w:rPr>
      <w:drawing>
        <wp:inline distT="0" distB="0" distL="0" distR="0" wp14:anchorId="33064EE6" wp14:editId="1218C757">
          <wp:extent cx="2352675" cy="340578"/>
          <wp:effectExtent l="0" t="0" r="0" b="2540"/>
          <wp:docPr id="1232214545"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214545" name="Picture 1" descr="A close up of a logo&#10;&#10;Description automatically generated"/>
                  <pic:cNvPicPr/>
                </pic:nvPicPr>
                <pic:blipFill>
                  <a:blip r:embed="rId1"/>
                  <a:stretch>
                    <a:fillRect/>
                  </a:stretch>
                </pic:blipFill>
                <pic:spPr>
                  <a:xfrm>
                    <a:off x="0" y="0"/>
                    <a:ext cx="2421563" cy="3505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5D27C4"/>
    <w:multiLevelType w:val="hybridMultilevel"/>
    <w:tmpl w:val="A9E2B828"/>
    <w:lvl w:ilvl="0" w:tplc="735C0A18">
      <w:start w:val="1"/>
      <w:numFmt w:val="lowerLetter"/>
      <w:lvlText w:val="(%1)"/>
      <w:lvlJc w:val="left"/>
      <w:pPr>
        <w:ind w:left="1428" w:hanging="360"/>
      </w:pPr>
      <w:rPr>
        <w:rFonts w:hint="default"/>
      </w:r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 w15:restartNumberingAfterBreak="0">
    <w:nsid w:val="4BAB1100"/>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2" w15:restartNumberingAfterBreak="0">
    <w:nsid w:val="4E107670"/>
    <w:multiLevelType w:val="hybridMultilevel"/>
    <w:tmpl w:val="92CC03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878566C"/>
    <w:multiLevelType w:val="multilevel"/>
    <w:tmpl w:val="9E6C155C"/>
    <w:lvl w:ilvl="0">
      <w:start w:val="1"/>
      <w:numFmt w:val="decimal"/>
      <w:lvlText w:val="%1."/>
      <w:lvlJc w:val="left"/>
      <w:pPr>
        <w:ind w:left="720" w:hanging="360"/>
      </w:pPr>
      <w:rPr>
        <w:rFonts w:hint="default"/>
        <w:b w:val="0"/>
      </w:rPr>
    </w:lvl>
    <w:lvl w:ilvl="1">
      <w:start w:val="1"/>
      <w:numFmt w:val="decimal"/>
      <w:isLgl/>
      <w:lvlText w:val="%1.%2"/>
      <w:lvlJc w:val="left"/>
      <w:pPr>
        <w:ind w:left="1068" w:hanging="501"/>
      </w:pPr>
      <w:rPr>
        <w:rFonts w:hint="default"/>
        <w:b w:val="0"/>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num w:numId="1" w16cid:durableId="1320697855">
    <w:abstractNumId w:val="2"/>
  </w:num>
  <w:num w:numId="2" w16cid:durableId="1955019958">
    <w:abstractNumId w:val="1"/>
  </w:num>
  <w:num w:numId="3" w16cid:durableId="1747530542">
    <w:abstractNumId w:val="0"/>
  </w:num>
  <w:num w:numId="4" w16cid:durableId="98370368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13A"/>
    <w:rsid w:val="00003486"/>
    <w:rsid w:val="00005E94"/>
    <w:rsid w:val="00013D60"/>
    <w:rsid w:val="00017CED"/>
    <w:rsid w:val="000263DF"/>
    <w:rsid w:val="00030061"/>
    <w:rsid w:val="00033925"/>
    <w:rsid w:val="0004038D"/>
    <w:rsid w:val="000423C2"/>
    <w:rsid w:val="000543DF"/>
    <w:rsid w:val="00063806"/>
    <w:rsid w:val="00070E8E"/>
    <w:rsid w:val="00071B56"/>
    <w:rsid w:val="00092900"/>
    <w:rsid w:val="000B0C53"/>
    <w:rsid w:val="000C4AC9"/>
    <w:rsid w:val="000D0D0D"/>
    <w:rsid w:val="000D59CC"/>
    <w:rsid w:val="000D68BC"/>
    <w:rsid w:val="000E2CF4"/>
    <w:rsid w:val="001009B4"/>
    <w:rsid w:val="00102C2B"/>
    <w:rsid w:val="00103F42"/>
    <w:rsid w:val="00110E91"/>
    <w:rsid w:val="00113F91"/>
    <w:rsid w:val="0013279F"/>
    <w:rsid w:val="0014307A"/>
    <w:rsid w:val="00146C01"/>
    <w:rsid w:val="00152869"/>
    <w:rsid w:val="0015488D"/>
    <w:rsid w:val="00177088"/>
    <w:rsid w:val="001823B8"/>
    <w:rsid w:val="0018531D"/>
    <w:rsid w:val="00186E49"/>
    <w:rsid w:val="001A6301"/>
    <w:rsid w:val="001B562C"/>
    <w:rsid w:val="001C01F6"/>
    <w:rsid w:val="001C3A27"/>
    <w:rsid w:val="001C7DEA"/>
    <w:rsid w:val="0020097D"/>
    <w:rsid w:val="002069E8"/>
    <w:rsid w:val="00217CD7"/>
    <w:rsid w:val="00231E17"/>
    <w:rsid w:val="0023376F"/>
    <w:rsid w:val="00235264"/>
    <w:rsid w:val="00241EAD"/>
    <w:rsid w:val="002445B5"/>
    <w:rsid w:val="002456FC"/>
    <w:rsid w:val="00264AD6"/>
    <w:rsid w:val="0027262B"/>
    <w:rsid w:val="0027415D"/>
    <w:rsid w:val="002769D7"/>
    <w:rsid w:val="0028670D"/>
    <w:rsid w:val="00290F65"/>
    <w:rsid w:val="00294516"/>
    <w:rsid w:val="00297994"/>
    <w:rsid w:val="002B19F5"/>
    <w:rsid w:val="002D23A3"/>
    <w:rsid w:val="002D2EF8"/>
    <w:rsid w:val="002D73B1"/>
    <w:rsid w:val="002F6257"/>
    <w:rsid w:val="00300AB7"/>
    <w:rsid w:val="0030259F"/>
    <w:rsid w:val="00310EA4"/>
    <w:rsid w:val="00310FB8"/>
    <w:rsid w:val="00314F6B"/>
    <w:rsid w:val="0032528C"/>
    <w:rsid w:val="003772EE"/>
    <w:rsid w:val="00381CA2"/>
    <w:rsid w:val="00383046"/>
    <w:rsid w:val="003844C8"/>
    <w:rsid w:val="003912C4"/>
    <w:rsid w:val="003972CC"/>
    <w:rsid w:val="003A2521"/>
    <w:rsid w:val="003A3720"/>
    <w:rsid w:val="003A69F8"/>
    <w:rsid w:val="003A70B1"/>
    <w:rsid w:val="003A7AEF"/>
    <w:rsid w:val="003B7192"/>
    <w:rsid w:val="003C189F"/>
    <w:rsid w:val="003C2A0E"/>
    <w:rsid w:val="003C5550"/>
    <w:rsid w:val="003C7633"/>
    <w:rsid w:val="003C7B3E"/>
    <w:rsid w:val="0040557E"/>
    <w:rsid w:val="00407202"/>
    <w:rsid w:val="004103D3"/>
    <w:rsid w:val="00415FB4"/>
    <w:rsid w:val="00425BF8"/>
    <w:rsid w:val="004357DD"/>
    <w:rsid w:val="004369D0"/>
    <w:rsid w:val="004427B8"/>
    <w:rsid w:val="004446C2"/>
    <w:rsid w:val="00444F8C"/>
    <w:rsid w:val="00453287"/>
    <w:rsid w:val="004722F6"/>
    <w:rsid w:val="004864C6"/>
    <w:rsid w:val="004A6571"/>
    <w:rsid w:val="004C016A"/>
    <w:rsid w:val="004F05A6"/>
    <w:rsid w:val="004F49D7"/>
    <w:rsid w:val="004F5FBD"/>
    <w:rsid w:val="004F70A1"/>
    <w:rsid w:val="005000AE"/>
    <w:rsid w:val="00504697"/>
    <w:rsid w:val="0053746C"/>
    <w:rsid w:val="00545EA6"/>
    <w:rsid w:val="00546E0B"/>
    <w:rsid w:val="005614B5"/>
    <w:rsid w:val="00561769"/>
    <w:rsid w:val="00562458"/>
    <w:rsid w:val="00573F70"/>
    <w:rsid w:val="0058433B"/>
    <w:rsid w:val="00595BF7"/>
    <w:rsid w:val="00597DC6"/>
    <w:rsid w:val="005A04B3"/>
    <w:rsid w:val="005A7EC8"/>
    <w:rsid w:val="005B2867"/>
    <w:rsid w:val="005B66B2"/>
    <w:rsid w:val="005D00BA"/>
    <w:rsid w:val="005E151D"/>
    <w:rsid w:val="005E2A00"/>
    <w:rsid w:val="005F4369"/>
    <w:rsid w:val="005F7E7D"/>
    <w:rsid w:val="00623B3A"/>
    <w:rsid w:val="00630ADC"/>
    <w:rsid w:val="00635B55"/>
    <w:rsid w:val="00637C5E"/>
    <w:rsid w:val="00646B46"/>
    <w:rsid w:val="00647984"/>
    <w:rsid w:val="006662C8"/>
    <w:rsid w:val="00670E15"/>
    <w:rsid w:val="00676B37"/>
    <w:rsid w:val="0068375B"/>
    <w:rsid w:val="00697DA0"/>
    <w:rsid w:val="006A5B33"/>
    <w:rsid w:val="006B5B4A"/>
    <w:rsid w:val="006C1D1C"/>
    <w:rsid w:val="006D0618"/>
    <w:rsid w:val="006D192A"/>
    <w:rsid w:val="006D41D1"/>
    <w:rsid w:val="006E2300"/>
    <w:rsid w:val="006E6F33"/>
    <w:rsid w:val="00700A8E"/>
    <w:rsid w:val="007071EF"/>
    <w:rsid w:val="00707B3B"/>
    <w:rsid w:val="00713560"/>
    <w:rsid w:val="0072290D"/>
    <w:rsid w:val="007246BB"/>
    <w:rsid w:val="00727A3B"/>
    <w:rsid w:val="00732CB1"/>
    <w:rsid w:val="00733DC2"/>
    <w:rsid w:val="00733E93"/>
    <w:rsid w:val="007368E8"/>
    <w:rsid w:val="007404AA"/>
    <w:rsid w:val="0074739C"/>
    <w:rsid w:val="007643C3"/>
    <w:rsid w:val="00767CAF"/>
    <w:rsid w:val="00772022"/>
    <w:rsid w:val="00783F8A"/>
    <w:rsid w:val="00786036"/>
    <w:rsid w:val="007A3402"/>
    <w:rsid w:val="007A7333"/>
    <w:rsid w:val="007B1761"/>
    <w:rsid w:val="007C188B"/>
    <w:rsid w:val="007C378C"/>
    <w:rsid w:val="007C7FF3"/>
    <w:rsid w:val="007D567B"/>
    <w:rsid w:val="007D5F6B"/>
    <w:rsid w:val="007E005D"/>
    <w:rsid w:val="007F006C"/>
    <w:rsid w:val="00800DFE"/>
    <w:rsid w:val="008128F3"/>
    <w:rsid w:val="00842EEE"/>
    <w:rsid w:val="00850DAE"/>
    <w:rsid w:val="00854391"/>
    <w:rsid w:val="0085787C"/>
    <w:rsid w:val="008640AB"/>
    <w:rsid w:val="0087404B"/>
    <w:rsid w:val="00874841"/>
    <w:rsid w:val="008A1EF1"/>
    <w:rsid w:val="008B710F"/>
    <w:rsid w:val="008D28BE"/>
    <w:rsid w:val="008D2914"/>
    <w:rsid w:val="00925763"/>
    <w:rsid w:val="009425F0"/>
    <w:rsid w:val="00952DEE"/>
    <w:rsid w:val="00976239"/>
    <w:rsid w:val="00983EE2"/>
    <w:rsid w:val="00986B4E"/>
    <w:rsid w:val="00995D22"/>
    <w:rsid w:val="00997903"/>
    <w:rsid w:val="009B050D"/>
    <w:rsid w:val="009B27DD"/>
    <w:rsid w:val="009C7689"/>
    <w:rsid w:val="009D13CF"/>
    <w:rsid w:val="009D7568"/>
    <w:rsid w:val="009E6E5D"/>
    <w:rsid w:val="009F563E"/>
    <w:rsid w:val="00A3313E"/>
    <w:rsid w:val="00A3367C"/>
    <w:rsid w:val="00A340FB"/>
    <w:rsid w:val="00A345E7"/>
    <w:rsid w:val="00A47E84"/>
    <w:rsid w:val="00A561A2"/>
    <w:rsid w:val="00A57F5C"/>
    <w:rsid w:val="00A62FDE"/>
    <w:rsid w:val="00A71FA6"/>
    <w:rsid w:val="00A7337E"/>
    <w:rsid w:val="00A81B23"/>
    <w:rsid w:val="00A93780"/>
    <w:rsid w:val="00AB7401"/>
    <w:rsid w:val="00AC3D89"/>
    <w:rsid w:val="00AE2D2B"/>
    <w:rsid w:val="00AF3F76"/>
    <w:rsid w:val="00AF7D54"/>
    <w:rsid w:val="00B00100"/>
    <w:rsid w:val="00B05FF1"/>
    <w:rsid w:val="00B07EE7"/>
    <w:rsid w:val="00B11E33"/>
    <w:rsid w:val="00B200B6"/>
    <w:rsid w:val="00B23B16"/>
    <w:rsid w:val="00B30526"/>
    <w:rsid w:val="00B311BC"/>
    <w:rsid w:val="00B34875"/>
    <w:rsid w:val="00B442B7"/>
    <w:rsid w:val="00B514E8"/>
    <w:rsid w:val="00B52D87"/>
    <w:rsid w:val="00B63F34"/>
    <w:rsid w:val="00B6732C"/>
    <w:rsid w:val="00B80E7B"/>
    <w:rsid w:val="00B81BEB"/>
    <w:rsid w:val="00B86AFB"/>
    <w:rsid w:val="00BC0ABB"/>
    <w:rsid w:val="00BE0A64"/>
    <w:rsid w:val="00BE102A"/>
    <w:rsid w:val="00BF1DBE"/>
    <w:rsid w:val="00BF61E0"/>
    <w:rsid w:val="00C02088"/>
    <w:rsid w:val="00C03E5C"/>
    <w:rsid w:val="00C05B78"/>
    <w:rsid w:val="00C2551B"/>
    <w:rsid w:val="00C45973"/>
    <w:rsid w:val="00C51372"/>
    <w:rsid w:val="00C640AF"/>
    <w:rsid w:val="00C712D6"/>
    <w:rsid w:val="00C71363"/>
    <w:rsid w:val="00C74298"/>
    <w:rsid w:val="00C75829"/>
    <w:rsid w:val="00C83167"/>
    <w:rsid w:val="00C85997"/>
    <w:rsid w:val="00C911AA"/>
    <w:rsid w:val="00C918EC"/>
    <w:rsid w:val="00C91D81"/>
    <w:rsid w:val="00C931D2"/>
    <w:rsid w:val="00CB2085"/>
    <w:rsid w:val="00CB313A"/>
    <w:rsid w:val="00CC4FF6"/>
    <w:rsid w:val="00CC56CB"/>
    <w:rsid w:val="00CD44B2"/>
    <w:rsid w:val="00CD6D8B"/>
    <w:rsid w:val="00CE6777"/>
    <w:rsid w:val="00CF3435"/>
    <w:rsid w:val="00CF35E4"/>
    <w:rsid w:val="00D105DC"/>
    <w:rsid w:val="00D240BE"/>
    <w:rsid w:val="00D25A87"/>
    <w:rsid w:val="00D26291"/>
    <w:rsid w:val="00D300FB"/>
    <w:rsid w:val="00D646CA"/>
    <w:rsid w:val="00D741B9"/>
    <w:rsid w:val="00D75F50"/>
    <w:rsid w:val="00D93803"/>
    <w:rsid w:val="00DA1682"/>
    <w:rsid w:val="00DB662D"/>
    <w:rsid w:val="00DC102B"/>
    <w:rsid w:val="00DC30CE"/>
    <w:rsid w:val="00DC51A5"/>
    <w:rsid w:val="00DD3A27"/>
    <w:rsid w:val="00DD5535"/>
    <w:rsid w:val="00DE26DE"/>
    <w:rsid w:val="00DE720F"/>
    <w:rsid w:val="00DF00E3"/>
    <w:rsid w:val="00DF2E21"/>
    <w:rsid w:val="00DF3377"/>
    <w:rsid w:val="00E02850"/>
    <w:rsid w:val="00E02E08"/>
    <w:rsid w:val="00E03349"/>
    <w:rsid w:val="00E033B5"/>
    <w:rsid w:val="00E15368"/>
    <w:rsid w:val="00E361F8"/>
    <w:rsid w:val="00E40AD6"/>
    <w:rsid w:val="00E42099"/>
    <w:rsid w:val="00E453C3"/>
    <w:rsid w:val="00E53AB5"/>
    <w:rsid w:val="00E544C5"/>
    <w:rsid w:val="00E711BC"/>
    <w:rsid w:val="00E8452F"/>
    <w:rsid w:val="00E84DF8"/>
    <w:rsid w:val="00E94AA6"/>
    <w:rsid w:val="00EB729A"/>
    <w:rsid w:val="00EC29D1"/>
    <w:rsid w:val="00EE2CFF"/>
    <w:rsid w:val="00EF1A35"/>
    <w:rsid w:val="00F032FC"/>
    <w:rsid w:val="00F0599A"/>
    <w:rsid w:val="00F104E5"/>
    <w:rsid w:val="00F538D0"/>
    <w:rsid w:val="00F61999"/>
    <w:rsid w:val="00F725C4"/>
    <w:rsid w:val="00F741CF"/>
    <w:rsid w:val="00F81746"/>
    <w:rsid w:val="00F94E49"/>
    <w:rsid w:val="00FB3B4B"/>
    <w:rsid w:val="00FC0C8B"/>
    <w:rsid w:val="00FC6A8D"/>
    <w:rsid w:val="00FE0E13"/>
    <w:rsid w:val="00FE4D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7E349"/>
  <w15:chartTrackingRefBased/>
  <w15:docId w15:val="{EFBE1432-EF39-46BF-8D35-541490CE5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313A"/>
    <w:pPr>
      <w:spacing w:after="0" w:line="240" w:lineRule="auto"/>
    </w:pPr>
    <w:rPr>
      <w:kern w:val="0"/>
      <w:sz w:val="24"/>
      <w:szCs w:val="24"/>
      <w14:ligatures w14:val="none"/>
    </w:rPr>
  </w:style>
  <w:style w:type="paragraph" w:styleId="Heading1">
    <w:name w:val="heading 1"/>
    <w:basedOn w:val="Normal"/>
    <w:next w:val="Normal"/>
    <w:link w:val="Heading1Char"/>
    <w:uiPriority w:val="9"/>
    <w:qFormat/>
    <w:rsid w:val="00CB313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B313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B313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B313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B313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B313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B313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B313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B313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313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B313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B313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B313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B313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B313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B313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B313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B313A"/>
    <w:rPr>
      <w:rFonts w:eastAsiaTheme="majorEastAsia" w:cstheme="majorBidi"/>
      <w:color w:val="272727" w:themeColor="text1" w:themeTint="D8"/>
    </w:rPr>
  </w:style>
  <w:style w:type="paragraph" w:styleId="Title">
    <w:name w:val="Title"/>
    <w:basedOn w:val="Normal"/>
    <w:next w:val="Normal"/>
    <w:link w:val="TitleChar"/>
    <w:uiPriority w:val="10"/>
    <w:qFormat/>
    <w:rsid w:val="00CB313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313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313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B313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B313A"/>
    <w:pPr>
      <w:spacing w:before="160"/>
      <w:jc w:val="center"/>
    </w:pPr>
    <w:rPr>
      <w:i/>
      <w:iCs/>
      <w:color w:val="404040" w:themeColor="text1" w:themeTint="BF"/>
    </w:rPr>
  </w:style>
  <w:style w:type="character" w:customStyle="1" w:styleId="QuoteChar">
    <w:name w:val="Quote Char"/>
    <w:basedOn w:val="DefaultParagraphFont"/>
    <w:link w:val="Quote"/>
    <w:uiPriority w:val="29"/>
    <w:rsid w:val="00CB313A"/>
    <w:rPr>
      <w:i/>
      <w:iCs/>
      <w:color w:val="404040" w:themeColor="text1" w:themeTint="BF"/>
    </w:rPr>
  </w:style>
  <w:style w:type="paragraph" w:styleId="ListParagraph">
    <w:name w:val="List Paragraph"/>
    <w:basedOn w:val="Normal"/>
    <w:uiPriority w:val="1"/>
    <w:qFormat/>
    <w:rsid w:val="00CB313A"/>
    <w:pPr>
      <w:ind w:left="720"/>
      <w:contextualSpacing/>
    </w:pPr>
  </w:style>
  <w:style w:type="character" w:styleId="IntenseEmphasis">
    <w:name w:val="Intense Emphasis"/>
    <w:basedOn w:val="DefaultParagraphFont"/>
    <w:uiPriority w:val="21"/>
    <w:qFormat/>
    <w:rsid w:val="00CB313A"/>
    <w:rPr>
      <w:i/>
      <w:iCs/>
      <w:color w:val="0F4761" w:themeColor="accent1" w:themeShade="BF"/>
    </w:rPr>
  </w:style>
  <w:style w:type="paragraph" w:styleId="IntenseQuote">
    <w:name w:val="Intense Quote"/>
    <w:basedOn w:val="Normal"/>
    <w:next w:val="Normal"/>
    <w:link w:val="IntenseQuoteChar"/>
    <w:uiPriority w:val="30"/>
    <w:qFormat/>
    <w:rsid w:val="00CB313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B313A"/>
    <w:rPr>
      <w:i/>
      <w:iCs/>
      <w:color w:val="0F4761" w:themeColor="accent1" w:themeShade="BF"/>
    </w:rPr>
  </w:style>
  <w:style w:type="character" w:styleId="IntenseReference">
    <w:name w:val="Intense Reference"/>
    <w:basedOn w:val="DefaultParagraphFont"/>
    <w:uiPriority w:val="32"/>
    <w:qFormat/>
    <w:rsid w:val="00CB313A"/>
    <w:rPr>
      <w:b/>
      <w:bCs/>
      <w:smallCaps/>
      <w:color w:val="0F4761" w:themeColor="accent1" w:themeShade="BF"/>
      <w:spacing w:val="5"/>
    </w:rPr>
  </w:style>
  <w:style w:type="character" w:styleId="FootnoteReference">
    <w:name w:val="footnote reference"/>
    <w:basedOn w:val="DefaultParagraphFont"/>
    <w:uiPriority w:val="99"/>
    <w:semiHidden/>
    <w:unhideWhenUsed/>
    <w:rsid w:val="00CB313A"/>
    <w:rPr>
      <w:vertAlign w:val="superscript"/>
    </w:rPr>
  </w:style>
  <w:style w:type="table" w:styleId="TableGrid">
    <w:name w:val="Table Grid"/>
    <w:basedOn w:val="TableNormal"/>
    <w:rsid w:val="00CB313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B313A"/>
    <w:rPr>
      <w:sz w:val="20"/>
      <w:szCs w:val="20"/>
    </w:rPr>
  </w:style>
  <w:style w:type="character" w:customStyle="1" w:styleId="FootnoteTextChar">
    <w:name w:val="Footnote Text Char"/>
    <w:basedOn w:val="DefaultParagraphFont"/>
    <w:link w:val="FootnoteText"/>
    <w:uiPriority w:val="99"/>
    <w:semiHidden/>
    <w:rsid w:val="00CB313A"/>
    <w:rPr>
      <w:kern w:val="0"/>
      <w:sz w:val="20"/>
      <w:szCs w:val="20"/>
      <w14:ligatures w14:val="none"/>
    </w:rPr>
  </w:style>
  <w:style w:type="character" w:styleId="Hyperlink">
    <w:name w:val="Hyperlink"/>
    <w:basedOn w:val="DefaultParagraphFont"/>
    <w:uiPriority w:val="99"/>
    <w:unhideWhenUsed/>
    <w:rsid w:val="00C712D6"/>
    <w:rPr>
      <w:color w:val="0000FF"/>
      <w:u w:val="single"/>
    </w:rPr>
  </w:style>
  <w:style w:type="character" w:customStyle="1" w:styleId="ui-provider">
    <w:name w:val="ui-provider"/>
    <w:basedOn w:val="DefaultParagraphFont"/>
    <w:rsid w:val="003C7B3E"/>
  </w:style>
  <w:style w:type="character" w:styleId="Strong">
    <w:name w:val="Strong"/>
    <w:basedOn w:val="DefaultParagraphFont"/>
    <w:uiPriority w:val="22"/>
    <w:qFormat/>
    <w:rsid w:val="002D73B1"/>
    <w:rPr>
      <w:b/>
      <w:bCs/>
    </w:rPr>
  </w:style>
  <w:style w:type="character" w:styleId="CommentReference">
    <w:name w:val="annotation reference"/>
    <w:basedOn w:val="DefaultParagraphFont"/>
    <w:uiPriority w:val="99"/>
    <w:semiHidden/>
    <w:unhideWhenUsed/>
    <w:rsid w:val="000423C2"/>
    <w:rPr>
      <w:sz w:val="16"/>
      <w:szCs w:val="16"/>
    </w:rPr>
  </w:style>
  <w:style w:type="paragraph" w:styleId="CommentText">
    <w:name w:val="annotation text"/>
    <w:basedOn w:val="Normal"/>
    <w:link w:val="CommentTextChar"/>
    <w:uiPriority w:val="99"/>
    <w:unhideWhenUsed/>
    <w:rsid w:val="000423C2"/>
    <w:rPr>
      <w:sz w:val="20"/>
      <w:szCs w:val="20"/>
    </w:rPr>
  </w:style>
  <w:style w:type="character" w:customStyle="1" w:styleId="CommentTextChar">
    <w:name w:val="Comment Text Char"/>
    <w:basedOn w:val="DefaultParagraphFont"/>
    <w:link w:val="CommentText"/>
    <w:uiPriority w:val="99"/>
    <w:rsid w:val="000423C2"/>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423C2"/>
    <w:rPr>
      <w:b/>
      <w:bCs/>
    </w:rPr>
  </w:style>
  <w:style w:type="character" w:customStyle="1" w:styleId="CommentSubjectChar">
    <w:name w:val="Comment Subject Char"/>
    <w:basedOn w:val="CommentTextChar"/>
    <w:link w:val="CommentSubject"/>
    <w:uiPriority w:val="99"/>
    <w:semiHidden/>
    <w:rsid w:val="000423C2"/>
    <w:rPr>
      <w:b/>
      <w:bCs/>
      <w:kern w:val="0"/>
      <w:sz w:val="20"/>
      <w:szCs w:val="20"/>
      <w14:ligatures w14:val="none"/>
    </w:rPr>
  </w:style>
  <w:style w:type="paragraph" w:styleId="Header">
    <w:name w:val="header"/>
    <w:basedOn w:val="Normal"/>
    <w:link w:val="HeaderChar"/>
    <w:uiPriority w:val="99"/>
    <w:unhideWhenUsed/>
    <w:rsid w:val="00A81B23"/>
    <w:pPr>
      <w:tabs>
        <w:tab w:val="center" w:pos="4513"/>
        <w:tab w:val="right" w:pos="9026"/>
      </w:tabs>
    </w:pPr>
  </w:style>
  <w:style w:type="character" w:customStyle="1" w:styleId="HeaderChar">
    <w:name w:val="Header Char"/>
    <w:basedOn w:val="DefaultParagraphFont"/>
    <w:link w:val="Header"/>
    <w:uiPriority w:val="99"/>
    <w:rsid w:val="00A81B23"/>
    <w:rPr>
      <w:kern w:val="0"/>
      <w:sz w:val="24"/>
      <w:szCs w:val="24"/>
      <w14:ligatures w14:val="none"/>
    </w:rPr>
  </w:style>
  <w:style w:type="paragraph" w:styleId="Footer">
    <w:name w:val="footer"/>
    <w:basedOn w:val="Normal"/>
    <w:link w:val="FooterChar"/>
    <w:uiPriority w:val="99"/>
    <w:unhideWhenUsed/>
    <w:rsid w:val="00A81B23"/>
    <w:pPr>
      <w:tabs>
        <w:tab w:val="center" w:pos="4513"/>
        <w:tab w:val="right" w:pos="9026"/>
      </w:tabs>
    </w:pPr>
  </w:style>
  <w:style w:type="character" w:customStyle="1" w:styleId="FooterChar">
    <w:name w:val="Footer Char"/>
    <w:basedOn w:val="DefaultParagraphFont"/>
    <w:link w:val="Footer"/>
    <w:uiPriority w:val="99"/>
    <w:rsid w:val="00A81B23"/>
    <w:rPr>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5a3e725-41f9-4561-8b86-7c987453767b}" enabled="1" method="Standard" siteId="{515d212d-6e4e-45b7-b602-1940417ca13c}" removed="0"/>
</clbl:labelList>
</file>

<file path=docProps/app.xml><?xml version="1.0" encoding="utf-8"?>
<Properties xmlns="http://schemas.openxmlformats.org/officeDocument/2006/extended-properties" xmlns:vt="http://schemas.openxmlformats.org/officeDocument/2006/docPropsVTypes">
  <Template>Normal</Template>
  <TotalTime>2</TotalTime>
  <Pages>16</Pages>
  <Words>6098</Words>
  <Characters>34760</Characters>
  <Application>Microsoft Office Word</Application>
  <DocSecurity>4</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Phelan</dc:creator>
  <cp:keywords/>
  <dc:description/>
  <cp:lastModifiedBy>Sam Cameron-Carruthers</cp:lastModifiedBy>
  <cp:revision>2</cp:revision>
  <dcterms:created xsi:type="dcterms:W3CDTF">2024-12-16T20:19:00Z</dcterms:created>
  <dcterms:modified xsi:type="dcterms:W3CDTF">2024-12-16T20:19:00Z</dcterms:modified>
</cp:coreProperties>
</file>